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976D6" w14:textId="77777777" w:rsidR="00E332D2" w:rsidRPr="00382CC4" w:rsidRDefault="00E332D2" w:rsidP="00E332D2">
      <w:pPr>
        <w:tabs>
          <w:tab w:val="left" w:pos="540"/>
        </w:tabs>
        <w:ind w:left="5040" w:firstLine="540"/>
        <w:jc w:val="right"/>
        <w:rPr>
          <w:rFonts w:ascii="Arial" w:hAnsi="Arial" w:cs="Arial"/>
          <w:sz w:val="23"/>
          <w:szCs w:val="23"/>
          <w:lang w:val="is-IS"/>
        </w:rPr>
      </w:pPr>
    </w:p>
    <w:p w14:paraId="2400F963" w14:textId="77777777" w:rsidR="00E332D2" w:rsidRPr="00382CC4" w:rsidRDefault="00E332D2" w:rsidP="00E332D2">
      <w:pPr>
        <w:rPr>
          <w:rFonts w:ascii="Arial" w:hAnsi="Arial" w:cs="Arial"/>
          <w:sz w:val="23"/>
          <w:szCs w:val="23"/>
          <w:lang w:val="is-IS"/>
        </w:rPr>
      </w:pPr>
    </w:p>
    <w:p w14:paraId="5D815813" w14:textId="77777777" w:rsidR="00B57EBB" w:rsidRPr="00B57EBB" w:rsidRDefault="00B57EBB" w:rsidP="00B57EBB">
      <w:pPr>
        <w:jc w:val="center"/>
        <w:rPr>
          <w:rFonts w:ascii="Arial" w:hAnsi="Arial" w:cs="Arial"/>
          <w:b/>
          <w:sz w:val="23"/>
          <w:szCs w:val="23"/>
        </w:rPr>
      </w:pPr>
      <w:proofErr w:type="spellStart"/>
      <w:r w:rsidRPr="00B57EBB">
        <w:rPr>
          <w:rFonts w:ascii="Arial" w:hAnsi="Arial" w:cs="Arial"/>
          <w:b/>
          <w:sz w:val="23"/>
          <w:szCs w:val="23"/>
        </w:rPr>
        <w:t>Fundargerð</w:t>
      </w:r>
      <w:proofErr w:type="spellEnd"/>
      <w:r w:rsidRPr="00B57EBB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B57EBB">
        <w:rPr>
          <w:rFonts w:ascii="Arial" w:hAnsi="Arial" w:cs="Arial"/>
          <w:b/>
          <w:sz w:val="23"/>
          <w:szCs w:val="23"/>
        </w:rPr>
        <w:t>skipulagsnefndar</w:t>
      </w:r>
      <w:proofErr w:type="spellEnd"/>
      <w:r w:rsidRPr="00B57EBB">
        <w:rPr>
          <w:rFonts w:ascii="Arial" w:hAnsi="Arial" w:cs="Arial"/>
          <w:b/>
          <w:sz w:val="23"/>
          <w:szCs w:val="23"/>
        </w:rPr>
        <w:t xml:space="preserve"> UTU</w:t>
      </w:r>
    </w:p>
    <w:p w14:paraId="461CC09F" w14:textId="77777777" w:rsidR="00B57EBB" w:rsidRPr="00B57EBB" w:rsidRDefault="00B57EBB" w:rsidP="00B57EBB">
      <w:pPr>
        <w:jc w:val="center"/>
        <w:rPr>
          <w:rFonts w:ascii="Arial" w:hAnsi="Arial" w:cs="Arial"/>
          <w:b/>
          <w:sz w:val="23"/>
          <w:szCs w:val="23"/>
        </w:rPr>
      </w:pPr>
      <w:r w:rsidRPr="00B57EBB">
        <w:rPr>
          <w:rFonts w:ascii="Arial" w:hAnsi="Arial" w:cs="Arial"/>
          <w:b/>
          <w:sz w:val="23"/>
          <w:szCs w:val="23"/>
        </w:rPr>
        <w:t xml:space="preserve">297. </w:t>
      </w:r>
      <w:proofErr w:type="spellStart"/>
      <w:r w:rsidRPr="00B57EBB">
        <w:rPr>
          <w:rFonts w:ascii="Arial" w:hAnsi="Arial" w:cs="Arial"/>
          <w:b/>
          <w:sz w:val="23"/>
          <w:szCs w:val="23"/>
        </w:rPr>
        <w:t>fundur</w:t>
      </w:r>
      <w:proofErr w:type="spellEnd"/>
      <w:r w:rsidRPr="00B57EBB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B57EBB">
        <w:rPr>
          <w:rFonts w:ascii="Arial" w:hAnsi="Arial" w:cs="Arial"/>
          <w:b/>
          <w:sz w:val="23"/>
          <w:szCs w:val="23"/>
        </w:rPr>
        <w:t>skipulagsnefndar</w:t>
      </w:r>
      <w:proofErr w:type="spellEnd"/>
      <w:r w:rsidRPr="00B57EBB">
        <w:rPr>
          <w:rFonts w:ascii="Arial" w:hAnsi="Arial" w:cs="Arial"/>
          <w:b/>
          <w:sz w:val="23"/>
          <w:szCs w:val="23"/>
        </w:rPr>
        <w:t xml:space="preserve"> UTU </w:t>
      </w:r>
    </w:p>
    <w:p w14:paraId="581666EE" w14:textId="77777777" w:rsidR="00B57EBB" w:rsidRPr="00B57EBB" w:rsidRDefault="00B57EBB" w:rsidP="00B57EBB">
      <w:pPr>
        <w:jc w:val="center"/>
        <w:rPr>
          <w:rFonts w:ascii="Arial" w:hAnsi="Arial" w:cs="Arial"/>
          <w:b/>
          <w:sz w:val="23"/>
          <w:szCs w:val="23"/>
        </w:rPr>
      </w:pPr>
      <w:proofErr w:type="spellStart"/>
      <w:r w:rsidRPr="00B57EBB">
        <w:rPr>
          <w:rFonts w:ascii="Arial" w:hAnsi="Arial" w:cs="Arial"/>
          <w:b/>
          <w:sz w:val="23"/>
          <w:szCs w:val="23"/>
        </w:rPr>
        <w:t>haldinn</w:t>
      </w:r>
      <w:proofErr w:type="spellEnd"/>
      <w:r w:rsidRPr="00B57EBB">
        <w:rPr>
          <w:rFonts w:ascii="Arial" w:hAnsi="Arial" w:cs="Arial"/>
          <w:b/>
          <w:sz w:val="23"/>
          <w:szCs w:val="23"/>
        </w:rPr>
        <w:t xml:space="preserve"> í </w:t>
      </w:r>
      <w:proofErr w:type="spellStart"/>
      <w:r w:rsidRPr="00B57EBB">
        <w:rPr>
          <w:rFonts w:ascii="Arial" w:hAnsi="Arial" w:cs="Arial"/>
          <w:b/>
          <w:sz w:val="23"/>
          <w:szCs w:val="23"/>
        </w:rPr>
        <w:t>fjarfundi</w:t>
      </w:r>
      <w:proofErr w:type="spellEnd"/>
      <w:r w:rsidRPr="00B57EBB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B57EBB">
        <w:rPr>
          <w:rFonts w:ascii="Arial" w:hAnsi="Arial" w:cs="Arial"/>
          <w:b/>
          <w:sz w:val="23"/>
          <w:szCs w:val="23"/>
        </w:rPr>
        <w:t>miðvikudaginn</w:t>
      </w:r>
      <w:proofErr w:type="spellEnd"/>
      <w:r w:rsidRPr="00B57EBB">
        <w:rPr>
          <w:rFonts w:ascii="Arial" w:hAnsi="Arial" w:cs="Arial"/>
          <w:b/>
          <w:sz w:val="23"/>
          <w:szCs w:val="23"/>
        </w:rPr>
        <w:t xml:space="preserve"> 26. </w:t>
      </w:r>
      <w:proofErr w:type="spellStart"/>
      <w:r w:rsidRPr="00B57EBB">
        <w:rPr>
          <w:rFonts w:ascii="Arial" w:hAnsi="Arial" w:cs="Arial"/>
          <w:b/>
          <w:sz w:val="23"/>
          <w:szCs w:val="23"/>
        </w:rPr>
        <w:t>febrúar</w:t>
      </w:r>
      <w:proofErr w:type="spellEnd"/>
      <w:r w:rsidRPr="00B57EBB">
        <w:rPr>
          <w:rFonts w:ascii="Arial" w:hAnsi="Arial" w:cs="Arial"/>
          <w:b/>
          <w:sz w:val="23"/>
          <w:szCs w:val="23"/>
        </w:rPr>
        <w:t xml:space="preserve"> 2025 </w:t>
      </w:r>
    </w:p>
    <w:p w14:paraId="6FF2DEC3" w14:textId="6E77AA20" w:rsidR="00E332D2" w:rsidRPr="00382CC4" w:rsidRDefault="00B57EBB" w:rsidP="00B57EBB">
      <w:pPr>
        <w:jc w:val="center"/>
        <w:rPr>
          <w:rFonts w:ascii="Arial" w:hAnsi="Arial" w:cs="Arial"/>
          <w:b/>
          <w:sz w:val="23"/>
          <w:szCs w:val="23"/>
          <w:lang w:val="da-DK"/>
        </w:rPr>
      </w:pPr>
      <w:r w:rsidRPr="00B57EBB">
        <w:rPr>
          <w:rFonts w:ascii="Arial" w:hAnsi="Arial" w:cs="Arial"/>
          <w:b/>
          <w:sz w:val="23"/>
          <w:szCs w:val="23"/>
        </w:rPr>
        <w:t xml:space="preserve">og </w:t>
      </w:r>
      <w:proofErr w:type="spellStart"/>
      <w:r w:rsidRPr="00B57EBB">
        <w:rPr>
          <w:rFonts w:ascii="Arial" w:hAnsi="Arial" w:cs="Arial"/>
          <w:b/>
          <w:sz w:val="23"/>
          <w:szCs w:val="23"/>
        </w:rPr>
        <w:t>hófst</w:t>
      </w:r>
      <w:proofErr w:type="spellEnd"/>
      <w:r w:rsidRPr="00B57EBB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B57EBB">
        <w:rPr>
          <w:rFonts w:ascii="Arial" w:hAnsi="Arial" w:cs="Arial"/>
          <w:b/>
          <w:sz w:val="23"/>
          <w:szCs w:val="23"/>
        </w:rPr>
        <w:t>hann</w:t>
      </w:r>
      <w:proofErr w:type="spellEnd"/>
      <w:r w:rsidRPr="00B57EBB">
        <w:rPr>
          <w:rFonts w:ascii="Arial" w:hAnsi="Arial" w:cs="Arial"/>
          <w:b/>
          <w:sz w:val="23"/>
          <w:szCs w:val="23"/>
        </w:rPr>
        <w:t xml:space="preserve"> kl. 08:30</w:t>
      </w:r>
    </w:p>
    <w:p w14:paraId="5358E1F7" w14:textId="77777777" w:rsidR="00E332D2" w:rsidRPr="00382CC4" w:rsidRDefault="00E332D2" w:rsidP="00E332D2">
      <w:pPr>
        <w:ind w:left="5040" w:hanging="5040"/>
        <w:rPr>
          <w:rFonts w:ascii="Arial" w:hAnsi="Arial" w:cs="Arial"/>
          <w:sz w:val="23"/>
          <w:szCs w:val="23"/>
          <w:lang w:val="is-IS"/>
        </w:rPr>
      </w:pPr>
    </w:p>
    <w:p w14:paraId="13E195C7" w14:textId="77777777" w:rsidR="00E332D2" w:rsidRPr="00382CC4" w:rsidRDefault="00E332D2" w:rsidP="00E332D2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3"/>
          <w:szCs w:val="23"/>
          <w:lang w:val="is-IS"/>
        </w:rPr>
      </w:pPr>
      <w:bookmarkStart w:id="0" w:name="Date"/>
      <w:bookmarkEnd w:id="0"/>
    </w:p>
    <w:p w14:paraId="503BACFD" w14:textId="77777777" w:rsidR="00E332D2" w:rsidRPr="00382CC4" w:rsidRDefault="00B57EBB" w:rsidP="00B26365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color w:val="000000"/>
          <w:sz w:val="23"/>
          <w:szCs w:val="23"/>
          <w:lang w:val="is-IS"/>
        </w:rPr>
      </w:pPr>
      <w:r w:rsidRPr="00382CC4">
        <w:rPr>
          <w:rFonts w:ascii="Arial" w:hAnsi="Arial" w:cs="Arial"/>
          <w:b/>
          <w:color w:val="000000"/>
          <w:sz w:val="23"/>
          <w:szCs w:val="23"/>
          <w:lang w:val="is-IS"/>
        </w:rPr>
        <w:t>Fundinn sátu:</w:t>
      </w:r>
    </w:p>
    <w:p w14:paraId="1C683A82" w14:textId="7D849C80" w:rsidR="00E332D2" w:rsidRPr="00382CC4" w:rsidRDefault="00B57EBB" w:rsidP="00E332D2">
      <w:pPr>
        <w:autoSpaceDE w:val="0"/>
        <w:autoSpaceDN w:val="0"/>
        <w:adjustRightInd w:val="0"/>
        <w:spacing w:line="240" w:lineRule="atLeast"/>
        <w:ind w:left="462"/>
        <w:rPr>
          <w:rFonts w:ascii="Arial" w:hAnsi="Arial" w:cs="Arial"/>
          <w:color w:val="000000"/>
          <w:sz w:val="23"/>
          <w:szCs w:val="23"/>
          <w:lang w:val="is-IS"/>
        </w:rPr>
      </w:pPr>
      <w:bookmarkStart w:id="1" w:name="MeetingMembers"/>
      <w:r w:rsidRPr="00382CC4">
        <w:rPr>
          <w:rFonts w:ascii="Arial" w:hAnsi="Arial" w:cs="Arial"/>
          <w:color w:val="000000"/>
          <w:sz w:val="23"/>
          <w:szCs w:val="23"/>
        </w:rPr>
        <w:t xml:space="preserve">Helgi Kjartansson, Björn Kristinn Pálmarsson, Jón Bjarnason, Walter Fannar Kristjánsson, Haraldur Þór Jónsson, </w:t>
      </w:r>
      <w:proofErr w:type="spellStart"/>
      <w:r w:rsidRPr="00382CC4">
        <w:rPr>
          <w:rFonts w:ascii="Arial" w:hAnsi="Arial" w:cs="Arial"/>
          <w:color w:val="000000"/>
          <w:sz w:val="23"/>
          <w:szCs w:val="23"/>
        </w:rPr>
        <w:t>Ísleifur</w:t>
      </w:r>
      <w:proofErr w:type="spellEnd"/>
      <w:r w:rsidRPr="00382CC4">
        <w:rPr>
          <w:rFonts w:ascii="Arial" w:hAnsi="Arial" w:cs="Arial"/>
          <w:color w:val="000000"/>
          <w:sz w:val="23"/>
          <w:szCs w:val="23"/>
        </w:rPr>
        <w:t xml:space="preserve"> Jónasson, Vigfús Þór Hróbjartsson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skipulagsfulltrúi</w:t>
      </w:r>
      <w:proofErr w:type="spellEnd"/>
      <w:r w:rsidRPr="00382CC4">
        <w:rPr>
          <w:rFonts w:ascii="Arial" w:hAnsi="Arial" w:cs="Arial"/>
          <w:color w:val="000000"/>
          <w:sz w:val="23"/>
          <w:szCs w:val="23"/>
        </w:rPr>
        <w:t>, Davíð Sigurðsson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byggingarfulltrúi</w:t>
      </w:r>
      <w:proofErr w:type="spellEnd"/>
      <w:r w:rsidRPr="00382CC4">
        <w:rPr>
          <w:rFonts w:ascii="Arial" w:hAnsi="Arial" w:cs="Arial"/>
          <w:color w:val="000000"/>
          <w:sz w:val="23"/>
          <w:szCs w:val="23"/>
        </w:rPr>
        <w:t xml:space="preserve"> og Elísabet D. Erlingsdóttir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aðstoðarmaður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skipulagsfulltrúa</w:t>
      </w:r>
      <w:proofErr w:type="spellEnd"/>
      <w:r w:rsidRPr="00382CC4">
        <w:rPr>
          <w:rFonts w:ascii="Arial" w:hAnsi="Arial" w:cs="Arial"/>
          <w:color w:val="000000"/>
          <w:sz w:val="23"/>
          <w:szCs w:val="23"/>
        </w:rPr>
        <w:t xml:space="preserve">. </w:t>
      </w:r>
      <w:bookmarkEnd w:id="1"/>
    </w:p>
    <w:p w14:paraId="65994379" w14:textId="77777777" w:rsidR="00E332D2" w:rsidRPr="00382CC4" w:rsidRDefault="00E332D2" w:rsidP="00E332D2">
      <w:pPr>
        <w:autoSpaceDE w:val="0"/>
        <w:autoSpaceDN w:val="0"/>
        <w:adjustRightInd w:val="0"/>
        <w:spacing w:line="240" w:lineRule="atLeast"/>
        <w:ind w:left="462"/>
        <w:rPr>
          <w:rFonts w:ascii="Arial" w:hAnsi="Arial" w:cs="Arial"/>
          <w:color w:val="000000"/>
          <w:sz w:val="23"/>
          <w:szCs w:val="23"/>
          <w:lang w:val="is-IS"/>
        </w:rPr>
      </w:pPr>
    </w:p>
    <w:p w14:paraId="43BE6647" w14:textId="77777777" w:rsidR="00E332D2" w:rsidRPr="00382CC4" w:rsidRDefault="00B57EBB" w:rsidP="00B26365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3"/>
          <w:szCs w:val="23"/>
          <w:lang w:val="is-IS"/>
        </w:rPr>
      </w:pPr>
      <w:r w:rsidRPr="00382CC4">
        <w:rPr>
          <w:rFonts w:ascii="Arial" w:hAnsi="Arial" w:cs="Arial"/>
          <w:b/>
          <w:color w:val="000000"/>
          <w:sz w:val="23"/>
          <w:szCs w:val="23"/>
          <w:lang w:val="is-IS"/>
        </w:rPr>
        <w:t xml:space="preserve">Fundargerð ritaði: </w:t>
      </w:r>
      <w:r w:rsidRPr="00382CC4">
        <w:rPr>
          <w:rFonts w:ascii="Arial" w:hAnsi="Arial" w:cs="Arial"/>
          <w:color w:val="000000"/>
          <w:sz w:val="23"/>
          <w:szCs w:val="23"/>
          <w:lang w:val="is-IS"/>
        </w:rPr>
        <w:t xml:space="preserve"> </w:t>
      </w:r>
      <w:bookmarkStart w:id="2" w:name="MeetingAuthor"/>
      <w:r w:rsidRPr="00382CC4">
        <w:rPr>
          <w:rFonts w:ascii="Arial" w:hAnsi="Arial" w:cs="Arial"/>
          <w:color w:val="000000"/>
          <w:sz w:val="23"/>
          <w:szCs w:val="23"/>
        </w:rPr>
        <w:t>Vigfús Þór Hróbjartsson</w:t>
      </w:r>
      <w:bookmarkEnd w:id="2"/>
      <w:r w:rsidRPr="00382CC4">
        <w:rPr>
          <w:rFonts w:ascii="Arial" w:hAnsi="Arial" w:cs="Arial"/>
          <w:color w:val="000000"/>
          <w:sz w:val="23"/>
          <w:szCs w:val="23"/>
          <w:lang w:val="is-IS"/>
        </w:rPr>
        <w:t xml:space="preserve">, </w:t>
      </w:r>
      <w:bookmarkStart w:id="3" w:name="MeetingAuthorTitle"/>
      <w:proofErr w:type="spellStart"/>
      <w:r w:rsidRPr="00382CC4">
        <w:rPr>
          <w:rFonts w:ascii="Arial" w:hAnsi="Arial" w:cs="Arial"/>
          <w:color w:val="000000"/>
          <w:sz w:val="23"/>
          <w:szCs w:val="23"/>
        </w:rPr>
        <w:t>skipulagsfulltrúi</w:t>
      </w:r>
      <w:bookmarkEnd w:id="3"/>
      <w:proofErr w:type="spellEnd"/>
    </w:p>
    <w:p w14:paraId="7A668C27" w14:textId="77777777" w:rsidR="00E332D2" w:rsidRPr="00382CC4" w:rsidRDefault="00E332D2" w:rsidP="00E332D2">
      <w:pPr>
        <w:autoSpaceDE w:val="0"/>
        <w:autoSpaceDN w:val="0"/>
        <w:adjustRightInd w:val="0"/>
        <w:spacing w:line="240" w:lineRule="atLeast"/>
        <w:ind w:left="462"/>
        <w:rPr>
          <w:rFonts w:ascii="Arial" w:hAnsi="Arial" w:cs="Arial"/>
          <w:color w:val="000000"/>
          <w:sz w:val="23"/>
          <w:szCs w:val="23"/>
          <w:lang w:val="is-IS"/>
        </w:rPr>
      </w:pPr>
    </w:p>
    <w:p w14:paraId="4B1BB69E" w14:textId="77777777" w:rsidR="00E332D2" w:rsidRPr="00382CC4" w:rsidRDefault="00E332D2" w:rsidP="00E332D2">
      <w:pPr>
        <w:autoSpaceDE w:val="0"/>
        <w:autoSpaceDN w:val="0"/>
        <w:adjustRightInd w:val="0"/>
        <w:spacing w:line="240" w:lineRule="atLeast"/>
        <w:ind w:left="462"/>
        <w:rPr>
          <w:rFonts w:ascii="Arial" w:hAnsi="Arial" w:cs="Arial"/>
          <w:color w:val="000000"/>
          <w:sz w:val="23"/>
          <w:szCs w:val="23"/>
          <w:lang w:val="is-IS"/>
        </w:rPr>
      </w:pPr>
      <w:bookmarkStart w:id="4" w:name="MeetingComments"/>
      <w:bookmarkEnd w:id="4"/>
    </w:p>
    <w:p w14:paraId="0139AE62" w14:textId="77777777" w:rsidR="00E332D2" w:rsidRPr="00382CC4" w:rsidRDefault="00E332D2" w:rsidP="00E332D2">
      <w:pPr>
        <w:autoSpaceDE w:val="0"/>
        <w:autoSpaceDN w:val="0"/>
        <w:adjustRightInd w:val="0"/>
        <w:spacing w:line="240" w:lineRule="atLeast"/>
        <w:ind w:left="462"/>
        <w:rPr>
          <w:rFonts w:ascii="Arial" w:hAnsi="Arial" w:cs="Arial"/>
          <w:color w:val="000000"/>
          <w:sz w:val="23"/>
          <w:szCs w:val="23"/>
          <w:lang w:val="is-IS"/>
        </w:rPr>
      </w:pPr>
    </w:p>
    <w:p w14:paraId="1CE3970F" w14:textId="77777777" w:rsidR="00E332D2" w:rsidRPr="00382CC4" w:rsidRDefault="00B57EBB" w:rsidP="00B26365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000000"/>
          <w:sz w:val="23"/>
          <w:szCs w:val="23"/>
          <w:lang w:val="da-DK"/>
        </w:rPr>
      </w:pPr>
      <w:r w:rsidRPr="00382CC4">
        <w:rPr>
          <w:rFonts w:ascii="Arial" w:hAnsi="Arial" w:cs="Arial"/>
          <w:b/>
          <w:bCs/>
          <w:color w:val="000000"/>
          <w:sz w:val="23"/>
          <w:szCs w:val="23"/>
          <w:lang w:val="da-DK"/>
        </w:rPr>
        <w:t>Dagskrá:</w:t>
      </w:r>
    </w:p>
    <w:p w14:paraId="6226C96E" w14:textId="77777777" w:rsidR="00E332D2" w:rsidRPr="00382CC4" w:rsidRDefault="00E332D2" w:rsidP="00E332D2">
      <w:pPr>
        <w:autoSpaceDE w:val="0"/>
        <w:autoSpaceDN w:val="0"/>
        <w:adjustRightInd w:val="0"/>
        <w:spacing w:line="240" w:lineRule="atLeast"/>
        <w:ind w:left="540"/>
        <w:rPr>
          <w:rFonts w:ascii="Arial" w:hAnsi="Arial" w:cs="Arial"/>
          <w:b/>
          <w:bCs/>
          <w:color w:val="000000"/>
          <w:sz w:val="23"/>
          <w:szCs w:val="23"/>
          <w:lang w:val="da-DK"/>
        </w:rPr>
      </w:pPr>
    </w:p>
    <w:tbl>
      <w:tblPr>
        <w:tblW w:w="4950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9"/>
        <w:gridCol w:w="96"/>
        <w:gridCol w:w="7780"/>
      </w:tblGrid>
      <w:tr w:rsidR="00A91107" w14:paraId="417BAB58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0A6209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1.  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B94CFA" w14:textId="57304435" w:rsidR="00B57EBB" w:rsidRDefault="00B57EBB">
            <w:pP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Ásahreppur:</w:t>
            </w:r>
          </w:p>
          <w:p w14:paraId="7A5F9FA0" w14:textId="4C25584D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Ás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1 L165257;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Ás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1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spilda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1 L220759;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Sameining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landeigna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og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breytt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stærð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- 2502063</w:t>
            </w:r>
          </w:p>
        </w:tc>
      </w:tr>
      <w:tr w:rsidR="00A91107" w14:paraId="1C78C778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69304D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6ED1F1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Lögð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er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fram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umsókn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ásamt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merkjalýsingu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dags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. 02.02.2025,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skv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reglugerð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um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merki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fasteigna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160/2024, er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varðar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sameiningu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landeigna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Óskað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er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eftir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sameina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Ás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1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spildu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1 L220759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við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jörðina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Ás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1 L165257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verður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41,9 ha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eftir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sameiningu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skv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meðfylgjandi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merkjalýsingu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.</w:t>
            </w:r>
          </w:p>
        </w:tc>
      </w:tr>
      <w:tr w:rsidR="00A91107" w14:paraId="4C52E349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8913EB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CE0999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Skipulagsnefnd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UTU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gerir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ekki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athugasemd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afmörkun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og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breytta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skráningu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lóðanna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skv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framlagðri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merkjalýsingu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Skipulagsnefnd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mælist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hreppsnefnd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Ásahrepps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samþykki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erindið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A91107" w14:paraId="06B3095F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E643E9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C7F3B2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DCDA63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A91107" w14:paraId="388A6993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4F9399" w14:textId="77777777" w:rsidR="00B57EBB" w:rsidRDefault="00B57EBB">
            <w:pP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</w:pPr>
          </w:p>
          <w:p w14:paraId="1D7B294D" w14:textId="71B57B7E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2.  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822D14" w14:textId="09FFA348" w:rsidR="00B57EBB" w:rsidRDefault="00B57EBB">
            <w:pP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Bláskógabyggð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:</w:t>
            </w:r>
          </w:p>
          <w:p w14:paraId="18EC33C2" w14:textId="39DE341E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Kolgrafarhólsvegur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11 (L167664);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byggingarheimild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sumarhús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- 2501083</w:t>
            </w:r>
          </w:p>
        </w:tc>
      </w:tr>
      <w:tr w:rsidR="00A91107" w14:paraId="45FB09D3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010CE9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591EB0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Erindi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sett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nýju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fyrir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fund,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hönnuður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hefur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skilað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inn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lagfærðum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gögnum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Móttekin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var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umsókn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þann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30.01.2025 um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byggingarheimild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fyrir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59 m2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sumarhús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sumarbústaðalandinu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Kolgrafarhólsvegur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11 L167664 í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Bláskógabyggð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.</w:t>
            </w:r>
          </w:p>
        </w:tc>
      </w:tr>
      <w:tr w:rsidR="00A91107" w14:paraId="23958714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B4ACDB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583929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Skipulagsnefnd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UTU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mælist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þess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sveitarstjórn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Bláskógabyggðar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málið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fái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málsmeðferð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grundvelli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44. gr.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skipulagslaga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nr. 123/2010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með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fyrirvara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um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niðurstöðu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grenndarkynningar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Berist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engar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athugasemdir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vegna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grenndarkynningar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skal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málinu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vísað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afgreiðslu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byggingarfulltrúa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A91107" w14:paraId="6FE74742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6BD20C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65F0A6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CDE56C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A91107" w14:paraId="31361967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B25744" w14:textId="77777777" w:rsidR="00B57EBB" w:rsidRDefault="00B57EBB">
            <w:pP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3. </w:t>
            </w:r>
          </w:p>
          <w:p w14:paraId="16A5A5D1" w14:textId="6374CB91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D6F9B2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Kvistalundur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8 L170459;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Kvistalundur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10 L208476;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Sameining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lóða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Deiliskipulagsbreyting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- 2502061</w:t>
            </w:r>
          </w:p>
        </w:tc>
      </w:tr>
      <w:tr w:rsidR="00A91107" w14:paraId="5088C1CE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794217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E90C46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Lögð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er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fram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tillaga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óverulegrar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deiliskipulagsbreytingar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tekur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Veiðilundar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frístundabyggðar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í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landi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Miðfells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. Í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breytingunni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felst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lóðirnar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Kvistalundur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8 L170459 og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Kvistalundur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10 L208476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verða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sameinaðar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í eina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lóð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stærð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4.400 m2.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Byggingarreitir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lóðanna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verða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sameinaðir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og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samanlagt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nýtingarhlutfall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lóðanna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helst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óbreytt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.</w:t>
            </w:r>
          </w:p>
        </w:tc>
      </w:tr>
      <w:tr w:rsidR="00A91107" w14:paraId="329A6B49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7FD6A7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5A7DD7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Skipulagsnefnd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UTU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mælist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þess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sveitarstjórn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Bláskógabyggðar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samþykkja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viðkomandi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breytingu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deiliskipulagi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svæðisins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Málið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fái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málsmeðferð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grundvelli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2. mgr. 43. gr.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skipulagslaga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nr. 123/2010 er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varðar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óverulega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breytingu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deiliskipulagi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Þar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fyrir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liggur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samþykki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lóðarhafa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aðliggjandi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lóða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fyrir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breytingunni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er ekki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talin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þörf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grenndarkynningu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A91107" w14:paraId="35DA3826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12A29D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F54BBD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6737F2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A91107" w14:paraId="7C4D981B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BD420D" w14:textId="77777777" w:rsidR="00B57EBB" w:rsidRDefault="00B57EBB">
            <w:pP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4.</w:t>
            </w:r>
          </w:p>
          <w:p w14:paraId="0FA8DFC0" w14:textId="5ECA7A28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9C8956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Laugarvatn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L167638;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Traustatún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og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Guststún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Deiliskipulagsbreyting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- 2502062</w:t>
            </w:r>
          </w:p>
        </w:tc>
      </w:tr>
      <w:tr w:rsidR="00A91107" w14:paraId="4E4449A0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D14B47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41CC38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Lögð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er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fram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tillaga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deiliskipulagsbreytingar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tekur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þéttbýlisins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Laugarvatni,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nánar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tiltekið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lóðir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við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Traustatún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Herutún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Fáfnistún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og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Guststún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Komið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hefur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í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ljós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vegna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jarðvegsaðstæðna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hluta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svæðisins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þá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eru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lóðir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ekki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byggingarhæfar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Lóðir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við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Guststún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og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Fáfnistún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eru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því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felldar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út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og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gerð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breyting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nokkrum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lóðum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við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Traustatún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og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Herutún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nýta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landið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undir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byggingar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eftir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því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hægt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er.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Lóð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við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Garðstún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2 er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stækkuð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lítillega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Stærð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skipulagssvæðis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er 3,1 ha.</w:t>
            </w:r>
          </w:p>
        </w:tc>
      </w:tr>
      <w:tr w:rsidR="00A91107" w14:paraId="73D379B4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C94B54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5BA4F1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Skipulagsnefnd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UTU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mælist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þess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sveitarstjórn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Bláskógabyggðar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viðkomandi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breyting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deiliskipulagi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svæðisins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verði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samþykkt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Málið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fái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málsmeðferð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grundvelli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1. mgr. 43. gr.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skipulagslaga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nr. 123/2010 er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varðar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breytingar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deiliskipulagi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A91107" w14:paraId="0BE4A00A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F0EB86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883458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4CE471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A91107" w14:paraId="36A79492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38E378" w14:textId="77777777" w:rsidR="00B57EBB" w:rsidRDefault="00B57EBB">
            <w:pP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5. </w:t>
            </w:r>
          </w:p>
          <w:p w14:paraId="016EA9EB" w14:textId="6B53A048" w:rsidR="00A91107" w:rsidRDefault="00B57EBB">
            <w:pP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 </w:t>
            </w:r>
          </w:p>
          <w:p w14:paraId="5CDC6311" w14:textId="77777777" w:rsidR="00B57EBB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D16F4D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Skálholtsvegur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1, L167389;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Borun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eftir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köldu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vatni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Framkvæmdarleyfi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- 2502084</w:t>
            </w:r>
          </w:p>
        </w:tc>
      </w:tr>
      <w:tr w:rsidR="00A91107" w14:paraId="787B20FF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FB7656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F79E28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Lögð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er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fram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umsókn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um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framkvæmdaleyfi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tekur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borunar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eftir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köldu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vatni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lóð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Skálholtsvegar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1 í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tengslum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við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uppbyggingu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Árbaðanna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í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Laugarási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. Í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framkvæmdinni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felst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borun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allt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þremur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holum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innan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lóðar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Vatnið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er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ætlað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uppblöndunar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heitu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vatni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við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inndælingu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í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baðlónið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.</w:t>
            </w:r>
          </w:p>
        </w:tc>
      </w:tr>
      <w:tr w:rsidR="00A91107" w14:paraId="48C79BB6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ADC6E2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B38379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Skipulagsnefnd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UTU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mælist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þess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sveitarstjórn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Bláskógabyggðar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ekki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verði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gerð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athugasemd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útgáfu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framkvæmdaleyfis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grundvelli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5. mgr. 13. gr.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skipulagslaga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nr. 123/2010.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Þar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engir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aðrir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hagsmunaaðilar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eru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innan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svæðisins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framkvæmdin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tekur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umsækjandi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er ekki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talin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þörf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grenndarkynningu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A91107" w14:paraId="522FF88F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AD7E8B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DC63C7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EC957F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A91107" w14:paraId="550F0E4C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5F7479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6.  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D38547" w14:textId="7FDD6409" w:rsidR="00B57EBB" w:rsidRDefault="00B57EBB">
            <w:pP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Grímsnes- og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Grafningshreppur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:</w:t>
            </w:r>
          </w:p>
          <w:p w14:paraId="0A03F65D" w14:textId="181835C5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Lækjartún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1 L237691;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Aukið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nýtingarhlutfall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Deiliskipulagsbreyting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- 2502048</w:t>
            </w:r>
          </w:p>
        </w:tc>
      </w:tr>
      <w:tr w:rsidR="00A91107" w14:paraId="248C1D31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A46282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63FA74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Lögð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er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fram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umsókn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um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óverulega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breytingu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deiliskipulagi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tekur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lóðar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Lækjartúns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1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innan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þéttbýlisins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Borg í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Grímsnesi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. Í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breytingunni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felst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óskað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eftir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auka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leyfilegt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nýtingarhlutfall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úr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0,35 í 0,38.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Aðrir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skilmálar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deiliskipulagsins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haldast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óbreyttir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.</w:t>
            </w:r>
          </w:p>
        </w:tc>
      </w:tr>
      <w:tr w:rsidR="00A91107" w14:paraId="5F3A32AA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48AD9B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38CDC1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Skipulagsnefnd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UTU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mælist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þess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sveitarstjórn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Grímsnes- og Grafningshrepps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samþykkja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framlagða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beiðni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um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breytingu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deiliskipulagi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svæðisins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Málið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fái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málsmeðferð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grundvelli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2. mgr. 43. gr.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skipulagslaga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nr. 123/2010 er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varðar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óverulega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breytingu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deiliskipulagi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A91107" w14:paraId="47ABE763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B67D85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FA4862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B7B51C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A91107" w14:paraId="1B19DC09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D8903E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7.  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2254BF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Vaðnesvegur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8E (L169734);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byggingarheimild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sumarhús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- 2502020</w:t>
            </w:r>
          </w:p>
        </w:tc>
      </w:tr>
      <w:tr w:rsidR="00A91107" w14:paraId="6543B3E8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1B0509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9CF3DA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Móttekin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var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umsókn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þann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07.02.2025 um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byggingarheimild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fyrir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nýju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106 m2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sumarhúsi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í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staðinn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fyrir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sumarhús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mhl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01, 70 m2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verður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rifið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lastRenderedPageBreak/>
              <w:t>sumarbústaðalandinu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Vaðnesvegur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8E L169734,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fasteignanúmer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2208332 í Grímsnes- og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Grafningshreppi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.</w:t>
            </w:r>
          </w:p>
        </w:tc>
      </w:tr>
      <w:tr w:rsidR="00A91107" w14:paraId="39555E90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59B095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D83426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Skipulagsnefnd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UTU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mælist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þess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sveitarstjórn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Grímsnes- og Grafningshrepps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málið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fái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málsmeðferð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grundvelli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3. mgr. 43.gr.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skipulagslaga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nr. 123/2010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vegna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útgáfu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framkvæmda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eða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byggingarleyfis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þar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segir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sveitarstjórn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sé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heimilað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vikið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sé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frá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kröfum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2. mgr. um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breytingu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deiliskipulagi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og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grenndarkynningu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þegar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um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svo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óveruleg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frávik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er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ræða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hagsmunir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nágranna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skerðist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í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engu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hvað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varðar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landnotkun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útsýni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skuggavarp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eða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innsýn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Fyrir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er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hús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staðnum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verður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rifið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og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telur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nefndin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því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ljóst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grenndaráhrif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vegna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framkvæmdarinar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séu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ekki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staðar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Málinu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vísað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afgreiðslu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byggingarfulltrúa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A91107" w14:paraId="26E00747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197C1A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BAB75B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18E399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A91107" w14:paraId="50F03E8C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E34D0B" w14:textId="77777777" w:rsidR="00B57EBB" w:rsidRDefault="00B57EBB">
            <w:pP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8.</w:t>
            </w:r>
          </w:p>
          <w:p w14:paraId="7B83E616" w14:textId="5B7B2911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1EDC25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Hestur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lóð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17 (L168530);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byggingarheimild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sumarhús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viðbygging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- 2502031</w:t>
            </w:r>
          </w:p>
        </w:tc>
      </w:tr>
      <w:tr w:rsidR="00A91107" w14:paraId="5030BF50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9C6929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7B1DBE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Móttekin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var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umsókn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þann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06.02.2025 um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byggingarheimild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fyrir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20 m2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viðbyggingu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við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sumarhús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sumarbústaðalandinu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Hestur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lóð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17 L168530 í Grímsnes- og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Grafningshreppi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Heildarstærð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eftir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stækkun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verður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63,5 m2.</w:t>
            </w:r>
          </w:p>
        </w:tc>
      </w:tr>
      <w:tr w:rsidR="00A91107" w14:paraId="3D79D1AA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28503A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9ABE0E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Skipulagsnefnd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UTU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mælist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þess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sveitarstjórn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Grímsnes- og Grafningshrepps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málið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fái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málsmeðferð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grundvelli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44. gr.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skipulagslaga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nr. 123/2010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með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fyrirvara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um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niðurstöðu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grenndarkynningar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Berist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engar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athugasemdir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vegna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grenndarkynningar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skal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málinu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vísað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afgreiðslu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byggingarfulltrúa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A91107" w14:paraId="1EF70DD6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6D318A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123940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2B15FA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A91107" w14:paraId="502CC824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880A5D" w14:textId="77777777" w:rsidR="00B57EBB" w:rsidRDefault="00B57EBB">
            <w:pP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9.</w:t>
            </w:r>
          </w:p>
          <w:p w14:paraId="06DA8172" w14:textId="110F5DA4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A49675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Kerið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1 L172724;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Skilmálabreytingar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lóðabreytingar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og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breytt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byggingarmagn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Deiliskipulagsbreyting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- 2502055</w:t>
            </w:r>
          </w:p>
        </w:tc>
      </w:tr>
      <w:tr w:rsidR="00A91107" w14:paraId="55912BD3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06EB69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820F48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Lögð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er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fram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tillaga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deiliskipulagsbreytingar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tekur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Kersins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1 L172724 í Grímsnes- og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Grafningshreppi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. Í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breytingunni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felst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lóð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nr. 2 er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felld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niður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og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stærð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og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staðsetning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lóða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nr. 1 og 3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breytist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Einnig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breytist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og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stækkar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byggingarreitur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lóð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nr. 1.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Byggingamagn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lóð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nr. 1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eykst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um 250 m2,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úr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1.000 m2 í 1.250 m2.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Hámarkshæð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byggingar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hækkar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úr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6 m í 8,5 m.</w:t>
            </w:r>
          </w:p>
        </w:tc>
      </w:tr>
      <w:tr w:rsidR="00A91107" w14:paraId="5905FEF3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4B225B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71DBB2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Skipulagsnefnd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UTU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mælist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þess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sveitarstjórn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Grímsnes- og Grafningshrepps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viðkomandi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breyting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deiliskipulagi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svæðisins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verði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samþykkt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Málið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fái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málsmeðferð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grundvelli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1. mgr. 43. gr.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skipulagslaga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nr. 123/2010 er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varðar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breytingu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deiliskipulagi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A91107" w14:paraId="7E7589F1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128E76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F02B12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B12216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A91107" w14:paraId="30274E15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39EE97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10.  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83036E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Krókur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land L219678;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Breytt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landnotkun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Fyrirspurn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- 2502054</w:t>
            </w:r>
          </w:p>
        </w:tc>
      </w:tr>
      <w:tr w:rsidR="00A91107" w14:paraId="14B1108C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EB3B2A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49BBA9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Lögð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er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fram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fyrirspurn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er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varðar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Krók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land L219678 í Grímsnes- og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Grafningshreppi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. Í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fyrirspurninni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felst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óskað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er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eftir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óverulegri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breytingu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aðalskipulagi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Grímsnes- og Grafningshrepps.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Eigandi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Króks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lands L219678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hyggst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sækja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um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stofnun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lögbýlis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jörð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sinni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við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skoðun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skipulagsáætlun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gilda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um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landið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og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skráningu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þess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hjá HMS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hefur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hins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vegar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komið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í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ljós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ósamræmi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í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skráðri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landnotkun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Óskað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er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eftir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því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þessu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verði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breytt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þannig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landið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verði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skilgreint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öllu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leyti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landbúnaðarsvæði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í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aðalskipulagi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.</w:t>
            </w:r>
          </w:p>
        </w:tc>
      </w:tr>
      <w:tr w:rsidR="00A91107" w14:paraId="2EA4C924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D48FA4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977D0A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Landið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um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ræðir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er um 19,4 ha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stærð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og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lendir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mestu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innan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óbyggðs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svæðis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samkvæmt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skilgreiningu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aðalskipulags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Grímsnes- og Grafningshrepps,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hluti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landsins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fellur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þó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innan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landbúnaðarsvæðis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auk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þess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hluti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þess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lendir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innan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deiliskipulags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upprunajarðarinnar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L170822. Innan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deiliskipulags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er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landið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hluta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skilgreint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golfvöllur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auk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þess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skilgreindar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virðast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heimildir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fyrir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frístundalóðum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svæðinu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skarast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inn á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viðkomandi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landeign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Núverandi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landeigandi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virðist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eignast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landið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árið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2021 og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gerir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skipulagsnefnd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ráð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fyrir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því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kaupin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landinu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hafi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viðkomandi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kynnt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sér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skipulagslega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stöðu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landsins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. Hins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lastRenderedPageBreak/>
              <w:t>vegar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telur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nefndin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ljóst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heildarendurskoðun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aðalskipulags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Grímsnes- og Grafningshrepps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hafi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mátt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vera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eðlilegt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horfa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skráningar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lóðarinnar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innan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skráningarkerfa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HMS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þar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lóðin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er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skráð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íbúðarhúsalóð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og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innan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hennar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íbúðarhús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mati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nefndarinnar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hefði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verið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æskilegt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landið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væri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innan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landnotkunarflokks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landbúnaðarlands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eða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öðrum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kosti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væri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það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skilgreint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íþróttasvæði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í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ljósi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þess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samkvæmt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deiliskipulagi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er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það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mestu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skilgreint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golfvöllur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. Á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grundvelli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framlagðrar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beiðni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er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þó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ljóst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landeigandi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hefur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ekki í hug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byggja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upp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golfvöll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innan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svæðisins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. Beinir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skipulagsnefnd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því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sveitarstjórnar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meta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hvort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æskilegt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sé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sveitarfélagið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annist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gerð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aðalskipulagsbreytingar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í takt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framlagða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fyrirspurn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og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hvort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skilgreining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landnotkunar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landsins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hafi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verið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rangt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skilgreint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innan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heildarendurskoðunar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aðalskipulags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sveitarfélagsins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Nefndin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vísar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því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jafnframt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málsaðila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hafa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samráð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landeigenda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upprunalands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varðandi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deiliskipulag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frístundabyggðar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og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golfvallar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svæðinu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m.t.t.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breytingar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deiliskipulagi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í takt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raunverulega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notkun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og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væntingar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um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notkun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svæðisins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A91107" w14:paraId="30A0B954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C5421F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866325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967204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A91107" w14:paraId="2FEEC4BD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0E0E2D" w14:textId="77777777" w:rsidR="00B57EBB" w:rsidRDefault="00B57EBB">
            <w:pP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11. </w:t>
            </w:r>
          </w:p>
          <w:p w14:paraId="20F295FF" w14:textId="1F02449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71203F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Brúnavegur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4 L168343 í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landi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Ásgarðs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Gisting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flokkur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I og II;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Deiliskipulagsbreyting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- 2412006</w:t>
            </w:r>
          </w:p>
        </w:tc>
      </w:tr>
      <w:tr w:rsidR="00A91107" w14:paraId="14644A95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FE54CF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087459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Lögð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er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fram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eftir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auglýsingu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umsókn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tekur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breytinga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skilmálum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deiliskipulags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frístundabyggðar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í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landi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Ásgarðs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. Í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breytingunni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felst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heimilt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verði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stunda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rekstrarleyfisskylda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útleigu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í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flokki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II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innan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svæðisins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Athugasemdir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bárust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auglýsingartíma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og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verða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þær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lagðar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fram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við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afgreiðslu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málsins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.</w:t>
            </w:r>
          </w:p>
        </w:tc>
      </w:tr>
      <w:tr w:rsidR="00A91107" w14:paraId="68012681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8DFE35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5E2D6A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Á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grundvelli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þeirra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andmæla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bárust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kynningu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deiliskipulagsbreytingar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mælist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skipulagsnefnd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UTU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þess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sveitarstjórn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Grímsnes- og Grafningshrepps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tillögunni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verði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synjað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eftir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kynningu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A91107" w14:paraId="164E32DC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2F0B64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D4BDB8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7EECC5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A91107" w14:paraId="4A231419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01EDF9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12.  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13514F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Hæðarendi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lóð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L168825;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Athafnasvæði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Deiliskipulag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- 2409031</w:t>
            </w:r>
          </w:p>
        </w:tc>
      </w:tr>
      <w:tr w:rsidR="00A91107" w14:paraId="691F25BF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C6D91A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838200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Lögð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er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fram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tillaga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nýs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deiliskipulags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eftir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auglýsingu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tekur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iðnaðarsvæðis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I11 í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landi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Hæðarenda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í Grímsnes- og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Grafningshreppi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. Á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svæðinu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fer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fram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vinnsla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kolsýru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koltvísýring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úr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vatni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dælt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er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upp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úr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borholum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í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nágrenninu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Skipulagssvæðið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tekur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lóðar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með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staðfang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og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landeignarnúmer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samkvæmt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fasteignaskrá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Hæðarendi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lóð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L168825.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Stærð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lóðar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skipulagssvæðis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er 5.010 m².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Aðkoma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er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staðar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af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Búrfellsvegi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(351).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Umsagnir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bárust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auglýsingartíma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og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eru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þær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lagðar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fram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við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afgreiðslu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málsins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ásamt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viðbrögðum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við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þeim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og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uppfærðum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gögnum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Einnig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eru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lagðar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fram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niðurstöður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sýnatöku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úr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affalsvatni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framkvæmd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var í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desember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sl.</w:t>
            </w:r>
          </w:p>
        </w:tc>
      </w:tr>
      <w:tr w:rsidR="00A91107" w14:paraId="0A494B32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F7F204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0C774B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Skipulagsnefnd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UTU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mælist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þess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sveitarstjórn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Grímsnes- og Grafningshrepps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samþykkja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framlagt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deiliskipulag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eftir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auglýsingu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Nefndin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telur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brugðist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hafi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verið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umsögnum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bárust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vegna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málsins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með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fullnægjandi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hætti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innan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gagnanna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og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samantektar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andsvara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frá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umsækjanda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Nefndin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mælist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þess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deiliskipulagið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taki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gildi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með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birtingu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auglýsingar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í B-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deild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Stjórnartíðinda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lokinni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yfirferð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Skipulagsstofnunar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í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samræmi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42. gr.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skipulagslaga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nr. 123/2010.</w:t>
            </w:r>
          </w:p>
        </w:tc>
      </w:tr>
      <w:tr w:rsidR="00A91107" w14:paraId="0229C6B7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D67390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1C3036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723360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A91107" w14:paraId="69A6A549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B90FFB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13.  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A6DE30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Villingavatn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bátaskýli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L237203;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Bátaskýli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Deiliskipulag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- 2408067</w:t>
            </w:r>
          </w:p>
        </w:tc>
      </w:tr>
      <w:tr w:rsidR="00A91107" w14:paraId="02C1098C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1FD728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8DFA1E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Lögð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er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fram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eftir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auglýsingu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tillaga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nýs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deiliskipulags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tekur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skilgreiningar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byggingarheimildum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fyrir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geymsluhúsnæði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skemmu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lóð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Villingavatns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bátaskýli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L237203.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Umsagnir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bárust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auglýsingartíma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og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eru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þær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lagðar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fram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við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afgreiðslu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málsins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ásamt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uppfærðum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gögnum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.</w:t>
            </w:r>
          </w:p>
        </w:tc>
      </w:tr>
      <w:tr w:rsidR="00A91107" w14:paraId="2E0F0678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97FFA0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3666B5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Þar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eigendaskipti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áttu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sér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stað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jörðinni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Villingavatni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eftir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skipulagið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fór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í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auglýsingu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er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mati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skipulagsnefndar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UTU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eðlilegt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leitað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verði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umsagna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nýs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eigenda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jarðarinnar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um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framlagt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deiliskipulag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Mælist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nefndin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þess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sveitarstjórn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Grímsnes- og Grafningshrepps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afgreiðslu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málsins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verði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frestað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og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leitað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verði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umsagnar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nýs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landeiganda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Villingavatns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L170831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skipulagstillöguna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fyrir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gildistöku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hennar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A91107" w14:paraId="623B0B41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7805D5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8486DC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366E87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A91107" w14:paraId="02989308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DF1C15" w14:textId="77777777" w:rsidR="00B57EBB" w:rsidRDefault="00B57EBB">
            <w:pP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14. </w:t>
            </w:r>
          </w:p>
          <w:p w14:paraId="0E2BB121" w14:textId="7742AC76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3703C6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Vaðholt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2 L219744;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Skilgreining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landsvæðis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Aðalskipulagsbreyting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- 2502068</w:t>
            </w:r>
          </w:p>
        </w:tc>
      </w:tr>
      <w:tr w:rsidR="00A91107" w14:paraId="63409017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4D540D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9E4EC4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Lögð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er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fram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tillaga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tekur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misræmis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á milli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skilmála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gildandi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deiliskipulags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fyrir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Vaðholt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2 L219744 og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skilgreindrar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landnotkunar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samkv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aðalskipulagi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Grímsnes- og Grafningshrepps.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Samkvæmt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breytingu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deiliskipulagi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gerð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var 2014 er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gert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ráð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fyrir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lóðin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sé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landbúnaðarlóð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þar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ráðgert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er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heimilt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verði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stofna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lögbýli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Samhliða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var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unnin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óveruleg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breyting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aðalskipulagi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þar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viðkomandi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svæði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var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breytt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úr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frístundasvæði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í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landbúnaðarland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Við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endurskoðun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aðalskipulags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sveitarfélagsins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lendir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lóðin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aftur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innan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frístundasvæðis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þrátt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fyrir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viðkomandi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breytingar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og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gildandi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deiliskipulag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.</w:t>
            </w:r>
          </w:p>
        </w:tc>
      </w:tr>
      <w:tr w:rsidR="00A91107" w14:paraId="4E6E01A7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E4A8DC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2EC5FA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Skipulagsnefnd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UTU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mælist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þess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sveitarstjórn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Grímsnes- og Grafningshrepps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samþykkja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viðkomandi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breytingu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aðalskipulagi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sveitarfélagsins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Málið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fái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málsmeðferð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grundvelli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2. mgr. 36. gr.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skipulagslaga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nr. 123/2010 er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varðar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óverulega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breytingu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aðalskipulagi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Niðurstaða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sveitarfélagsins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verði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auglýst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og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málið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sent Skipulagsstofnun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samþykktar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A91107" w14:paraId="4DBBC33B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424AD7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3E1EE1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33727C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A91107" w14:paraId="4A3C456F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47CDBF" w14:textId="77777777" w:rsidR="00B57EBB" w:rsidRDefault="00B57EBB">
            <w:pP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15.</w:t>
            </w:r>
          </w:p>
          <w:p w14:paraId="373D9383" w14:textId="31453D2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50E3B4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Hraunbraut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1 L213339 og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Skólabraut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8 L194470;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Breytt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skilgreining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stækkun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lóðar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og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aukið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byggingarmagn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Deiliskipulagsbreyting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- 2502069</w:t>
            </w:r>
          </w:p>
        </w:tc>
      </w:tr>
      <w:tr w:rsidR="00A91107" w14:paraId="02E5B9C8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409363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62EB33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Lögð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er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fram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tillaga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deiliskipulagsbreytingar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tekur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Hraunbrautar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1 og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Skólabrautar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8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innan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þéttbýlisins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Borg. Í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breytingunni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felst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stækkun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lóðar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og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byggingarreits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umhverfis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Skólabraut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8 og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lóð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Hraunbrautar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1 er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breytt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úr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lóð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fyrir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einbýlishús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í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lóð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fyrir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raðhús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.</w:t>
            </w:r>
          </w:p>
        </w:tc>
      </w:tr>
      <w:tr w:rsidR="00A91107" w14:paraId="377D4520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14CE40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39479E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Skipulagsnefnd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UTU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mælist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þess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sveitarstjórn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Grímsnes- og Grafningshrepps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viðkomandi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breyting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deiliskipulagi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svæðisins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verði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samþykkt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Málið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fái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málsmeðferð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grundvelli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1. mgr. 43. gr.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skipulagslaga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nr. 123/2010 er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varðar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breytingu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deiliskipulagi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A91107" w14:paraId="6FE7C3EC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D1B676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51C4E8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FBAB4F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A91107" w14:paraId="276469BD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BEC4CC" w14:textId="77777777" w:rsidR="00B57EBB" w:rsidRDefault="00B57EBB">
            <w:pP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16. </w:t>
            </w:r>
          </w:p>
          <w:p w14:paraId="295426DA" w14:textId="05ACE44B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634540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Brjánsstaðir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land 1 L200776;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Fjölgun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lóða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og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þjónustulóð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Deiliskipulagsbreyting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- 2411045</w:t>
            </w:r>
          </w:p>
        </w:tc>
      </w:tr>
      <w:tr w:rsidR="00A91107" w14:paraId="3DD8EC27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39480F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8E3D77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Lögð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er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fram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tillaga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deiliskipulagsbreytingar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tekur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Brjánsstaða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lands 1 L200776.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Málinu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var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frestað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á 292. fundi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skipulagsnefndar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og er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nú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lagt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fram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nýju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með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uppfærðum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gögnum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. Í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tillögunni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felst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lóðum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verði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fjölgað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um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tvær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innan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deiliskipulagssvæðisins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.</w:t>
            </w:r>
          </w:p>
        </w:tc>
      </w:tr>
      <w:tr w:rsidR="00A91107" w14:paraId="4537E42F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E859A0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C33792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Skipulagsnefnd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UTU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mælist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þess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sveitarstjórn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Grímsnes- og Grafningshrepps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samþykkja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framlagða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breytingu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deiliskipulagi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svæðisins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Málið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fái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málsmeðferð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grundvelli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2. mgr. 43. gr.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skipulagslaga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nr. 123/2010 er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varðar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óverulega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breytingu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deiliskipulagi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A91107" w14:paraId="55318CA1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39BA91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B6F7D6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4E9833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A91107" w14:paraId="610EBA7E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269D57" w14:textId="77777777" w:rsidR="003757A1" w:rsidRDefault="003757A1">
            <w:pP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</w:pPr>
          </w:p>
          <w:p w14:paraId="4DC7B3B2" w14:textId="77777777" w:rsidR="003757A1" w:rsidRDefault="003757A1">
            <w:pP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</w:pPr>
          </w:p>
          <w:p w14:paraId="658031F4" w14:textId="77777777" w:rsidR="003757A1" w:rsidRDefault="003757A1">
            <w:pP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</w:pPr>
          </w:p>
          <w:p w14:paraId="08270106" w14:textId="01459560" w:rsidR="00B57EBB" w:rsidRDefault="00B57EBB">
            <w:pP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lastRenderedPageBreak/>
              <w:t>17.</w:t>
            </w:r>
          </w:p>
          <w:p w14:paraId="68ECEDDA" w14:textId="35909EC0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B5B7E0" w14:textId="77777777" w:rsidR="003757A1" w:rsidRDefault="003757A1">
            <w:pP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</w:pPr>
          </w:p>
          <w:p w14:paraId="275F82E2" w14:textId="77777777" w:rsidR="003757A1" w:rsidRDefault="003757A1">
            <w:pP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</w:pPr>
          </w:p>
          <w:p w14:paraId="646DBD94" w14:textId="685BDDF9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lastRenderedPageBreak/>
              <w:t>Efri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-Brú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Kvíanes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lóð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1 (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Kvíaból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) L198858;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Kvíanes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og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Kvíar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Stofnun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lóða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og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breytt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heiti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- 2502067</w:t>
            </w:r>
          </w:p>
        </w:tc>
      </w:tr>
      <w:tr w:rsidR="00A91107" w14:paraId="3C8A2165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156AEA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B33F25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Lögð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er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fram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umsókn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ásamt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merkjalýsingu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dags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. 19.02.2025,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skv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reglugerð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um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merki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fasteigna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160/2024, er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varðar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skiptingu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landeignar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í 3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landeignir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Óskað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er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eftir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stofna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annars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vegar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26.414,2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lóð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Kvíanes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, og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hins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vegar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27.952,7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lóð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Kvíar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úr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landi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Efri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-Brú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Kvíanes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lóð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1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verður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29.633,1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eftir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skiptingu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Jafnframt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er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óskað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eftir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upprunalandið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fá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heitið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Kvíaból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í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stað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Efri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-Brú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Kvíanes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lóð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1.</w:t>
            </w:r>
          </w:p>
        </w:tc>
      </w:tr>
      <w:tr w:rsidR="00A91107" w14:paraId="50FA4BC5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2FE6F3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BBC827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Skipulagsnefnd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UTU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gerir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ekki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athugasemd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afmörkun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landeigna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skv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framlagðri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merkjalýsingu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Skipulagsnefnd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mælist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sveitarstjórn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Grímsnes- og Grafningshrepps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samþykki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erindið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Skipulagsnefnd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UTU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bendir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framkvæmdir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innan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lóðar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eru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jafnaði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háðar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gerð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deiliskipulags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tekur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svæðisins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A91107" w14:paraId="7CCEC038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39A8F9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141B39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65071D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A91107" w14:paraId="5D9DD62E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B118A2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18.  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7A301A" w14:textId="3451BE10" w:rsidR="00B57EBB" w:rsidRDefault="00B57EBB">
            <w:pP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Hrunamannahreppur:</w:t>
            </w:r>
          </w:p>
          <w:p w14:paraId="7F0AD517" w14:textId="5B5EEB6A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Iðjuslóð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Flúðum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Iðnaðar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- og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athafnasvæði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AT2;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Deiliskipulagsbreyting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- 2502083</w:t>
            </w:r>
          </w:p>
        </w:tc>
      </w:tr>
      <w:tr w:rsidR="00A91107" w14:paraId="5A62E045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2E8240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477512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Lögð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er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fram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tillaga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deiliskipulagsbreytingar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tekur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iðnaðar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- og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athafnasvæðis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AT2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innan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þéttbýlisins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Flúðum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Breytingin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felur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í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sér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breyttar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lóðarstærðir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fyrirkomulag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bílastæða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fækkun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lóða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og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stækkun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beygjuradíusa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í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götum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v/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langra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ökutækja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með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tengivagn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Stærð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heildarsvæðisins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helst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óbreytt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.</w:t>
            </w:r>
          </w:p>
        </w:tc>
      </w:tr>
      <w:tr w:rsidR="00A91107" w14:paraId="4E0EAC6E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42A1C4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44A8DA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Skipulagsnefnd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UTU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mælist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þess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sveitarstjórn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Hrunamannahrepps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samþykkja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viðkomandi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breytingar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deiliskipulagi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svæðisins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Málið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fái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málsmeðferð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grundvelli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2. mgr. 43. gr.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skipulagslaga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nr. 123/2010 er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varðar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óverulega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breytingu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deiliskipulagi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Þar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engir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aðrir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hagsmunaaðilar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eru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innan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svæðisins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umsækjandi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er ekki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talin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þörf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grenndarkynningu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A91107" w14:paraId="126D3210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F9CDE8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5CFDDF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841D85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A91107" w14:paraId="04F90D3D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52C653" w14:textId="77777777" w:rsidR="00B57EBB" w:rsidRDefault="00B57EBB">
            <w:pP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</w:pPr>
          </w:p>
          <w:p w14:paraId="022652E1" w14:textId="3EF5372E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19.  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DC6C01" w14:textId="37FBE4D1" w:rsidR="00B57EBB" w:rsidRDefault="00B57EBB">
            <w:pP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Skeiða- og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Gnúpverjahreppur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:</w:t>
            </w:r>
          </w:p>
          <w:p w14:paraId="134624A8" w14:textId="628F41CE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Klettar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L166589;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Klettar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4;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Stofnun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lóðar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- 2502018</w:t>
            </w:r>
          </w:p>
        </w:tc>
      </w:tr>
      <w:tr w:rsidR="00A91107" w14:paraId="0C05F17D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7D9D39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057929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Lögð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er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fram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umsókn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ásamt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merkjalýsingu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dags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. 01.02.2025,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skv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reglugerð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um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merki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fasteigna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160/2024, er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varðar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stofnun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nýrrar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landeignar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Óskað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er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eftir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stofna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10.632,53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landeign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Klettar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4,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úr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landi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Kletta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L166589. Innan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lóðarinnar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er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gistihús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starfsmannaíbúð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og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geymsla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.</w:t>
            </w:r>
          </w:p>
        </w:tc>
      </w:tr>
      <w:tr w:rsidR="00A91107" w14:paraId="09B87831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0E08D9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764EC3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Skipulagsnefnd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UTU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gerir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ekki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athugasemd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afmörkun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lóðarinnar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skv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framlagðri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merkjalýsingu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Skipulagsnefnd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mælist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sveitarstjórn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Skeiða- og Gnúpverjahrepps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samþykki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erindið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Skipulagsnefnd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UTU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bendir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framkvæmdir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innan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lóðar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eru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jafnaði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háðar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gerð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deiliskipulags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tekur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svæðisins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A91107" w14:paraId="5ACDEC22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E7B21E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A8D2DC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AE10F9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A91107" w14:paraId="750B48C2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A93444" w14:textId="77777777" w:rsidR="00B57EBB" w:rsidRDefault="00B57EBB">
            <w:pP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20. </w:t>
            </w:r>
          </w:p>
          <w:p w14:paraId="28E8BFBA" w14:textId="5585FF8A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100137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Vorhús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L233199;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Skilgreining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lands,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íbúðarhús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skemma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og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gestahús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Lögbýli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Deiliskipulag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- 2502050</w:t>
            </w:r>
          </w:p>
        </w:tc>
      </w:tr>
      <w:tr w:rsidR="00A91107" w14:paraId="207E1C38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F33A01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051833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Lögð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er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fram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tillaga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nýs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deiliskipulags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tekur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jarðarinnar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Vorhús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L233199 í Skeiða- og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Gnúpverjahreppi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Jörðin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er 2,8 ha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stærð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og á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svæðinu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eru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engin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mannvirki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. Í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deiliskipulaginu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felst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heimilt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verði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reisa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þar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íbúðarhús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skemmu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geymslu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og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gestahús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. Í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deiliskipulaginu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eru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skilgreindir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byggingarreitir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og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byggingarheimildir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innan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þeirra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.</w:t>
            </w:r>
          </w:p>
        </w:tc>
      </w:tr>
      <w:tr w:rsidR="00A91107" w14:paraId="4B8E64AC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0D52F5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3446D7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Skipulagsnefnd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UTU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mælist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þess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sveitarstjórn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Skeiða- og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Gnúpverjahreps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deiliskipulagið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verði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samþykkt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og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það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verði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auglýst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grundvelli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41. gr.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skipulagslaga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nr. 123/2010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þar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allar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meginforsendur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liggi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fyrir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innan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lastRenderedPageBreak/>
              <w:t>aðalskipulags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sveitarfélagsins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Eigendum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aðliggjandi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landeigna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verði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kynnt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tillagan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sérstaklega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A91107" w14:paraId="5FB2E6F4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B8E7A9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9C1BAE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DEC185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A91107" w14:paraId="06D27A54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4369D2" w14:textId="77777777" w:rsidR="00B57EBB" w:rsidRDefault="00B57EBB">
            <w:pP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21. </w:t>
            </w:r>
          </w:p>
          <w:p w14:paraId="6D52FE19" w14:textId="4646D418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EAEEA8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Malarbraut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4 L234683 og 6 L234684,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Brautarholti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Sameina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byggingarreiti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Deiliskipulag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- 2502065</w:t>
            </w:r>
          </w:p>
        </w:tc>
      </w:tr>
      <w:tr w:rsidR="00A91107" w14:paraId="59823D0F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AB8D14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502AAE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Lögð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er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fram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beiðni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um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deiliskipulagsbreytingu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tekur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Malarbrautar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4-6 í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Brautarholti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í Skeiða- og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Gnúpverjahreppi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. Í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breytingunni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felst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lóðirnar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Malarbraut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4 og 6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eru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sameinaðar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í eina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lóð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.</w:t>
            </w:r>
          </w:p>
        </w:tc>
      </w:tr>
      <w:tr w:rsidR="00A91107" w14:paraId="737CB8B3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6D5F5C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F03061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Skipulagsnefnd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UTU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mælist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þess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sveitarstjórn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Skeiða- og Gnúpverjahrepps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ekki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verði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gerð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athugasemd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beiðni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um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breytt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skipulag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í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formi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sameiningar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lóða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Malarbrautar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4-6 í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Brautarholti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og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samhliða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einn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byggingarreitur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taki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lóðarinnar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í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heild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Mælist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nefndin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þess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viðkomandi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breyting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deiliskipulagi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svæðisins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fái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málsmeðferð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grundvelli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2. mgr. 43. gr.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skipulagslaga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nr. 123/2010 er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varðar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óverulega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breytingu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deiliskipulagi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Þar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engir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aðrir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hagsmunaaðilar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eru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innan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svæðisins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umsækjandi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er ekki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talin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þörf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grenndarkynningu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A91107" w14:paraId="2E0E5FEC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C6A577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C67236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18735B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A91107" w14:paraId="5FD5D4D1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42E4BD" w14:textId="77777777" w:rsidR="00B57EBB" w:rsidRDefault="00B57EBB">
            <w:pP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22.</w:t>
            </w:r>
          </w:p>
          <w:p w14:paraId="7882AFEE" w14:textId="033F739C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A43D70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Hvammsvirkjun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Efnistökusvæði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E26,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aukin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heimild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Aðalskipulagsbreyting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- 2501068</w:t>
            </w:r>
          </w:p>
        </w:tc>
      </w:tr>
      <w:tr w:rsidR="00A91107" w14:paraId="69978661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523BAE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C84F50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Lögð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er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fram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skipulagslýsing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tekur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breytingar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aðalskipulagi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Skeiða- og Gnúpverjahrepps er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varðar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auknar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heimildir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fyrir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efnistöku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úr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námu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E26 á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aðal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- og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deiliskipulagsáætlana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Samkvæmt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núverandi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stefnumörkun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er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gert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ráð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fyrir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allt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500.000 m3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efnistöku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verður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950.000 m3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eftir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breytingu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Efnið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verður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fengið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innan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framkvæmdasvæðis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Hvammsvirkjunar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styttir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efnisflutninga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verulega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og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minni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akstur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eykur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umferðaröryggi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Efnið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verður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jafnframt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tekið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af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svæði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búið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er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heimila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raska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með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því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sökkva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því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undir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inntakslón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Hvammsvirkjunar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Efnistökusvæðin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verða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því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lítt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sýnileg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framkvæmdum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loknum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svo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engin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breyting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verður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ásýndaráhrifum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frá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því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búið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er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heimila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Framkvæmdaraðili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telur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ólíklegt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finna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aðra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valkosti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í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nágrenninu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bjóða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upp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sama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efnismagn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með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minni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umhverfisáhrif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Aðgengi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efnistökusvæðunum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er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gott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og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eru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skipulagðir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vegir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eða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vinnuvegir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þeim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Efnistökusvæðin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munu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leggjast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af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eftir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Hvammslón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verður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tekið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í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notkun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Samhliða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eru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mörk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á milli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sveitarfélaga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samræmd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.</w:t>
            </w:r>
          </w:p>
        </w:tc>
      </w:tr>
      <w:tr w:rsidR="00A91107" w14:paraId="2C41ABBC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0B1AAA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0AED62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Skipulagsnefnd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UTU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mælist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þess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sveitarstjórn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Skeiða- og Gnúpverjahrepps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samþykkja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skipulagslýsingu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kynningar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og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umsagna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í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samræmi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30. gr.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skipulagslaga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nr. 123/2010.</w:t>
            </w:r>
          </w:p>
        </w:tc>
      </w:tr>
      <w:tr w:rsidR="00A91107" w14:paraId="7ED09593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660AAF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B4CF0A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778906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A91107" w14:paraId="702ED961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ACB4B8" w14:textId="77777777" w:rsidR="00B57EBB" w:rsidRDefault="00B57EBB">
            <w:pP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23. </w:t>
            </w:r>
          </w:p>
          <w:p w14:paraId="230725E9" w14:textId="054E01EE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4618B6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Árnes,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Hamragerði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10, 12 og 14;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einbýli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í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raðhús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Deiliskipulagsbreyting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- 2502071</w:t>
            </w:r>
          </w:p>
        </w:tc>
      </w:tr>
      <w:tr w:rsidR="00A91107" w14:paraId="596AAF1B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564138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10D93D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Lögð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er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fram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tillaga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deiliskipulagsbreytingar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tekur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lóða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Hamragerðis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10, 12 og 14 í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Árnesi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. Í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breytingunni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felst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notkun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lóðanna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er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breytt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úr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einbýlishúsalóðum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í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raðhúsalóðir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nýtingarhlutfall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par- og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raðhúsalóða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við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Hamragerði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verður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0,4,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bílastæðum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fjölgar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göngustígur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milli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Hamragerðis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10 og 12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fellur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út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og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lóð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Hamragerðis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10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stækkar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örlítið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.</w:t>
            </w:r>
          </w:p>
        </w:tc>
      </w:tr>
      <w:tr w:rsidR="00A91107" w14:paraId="475149A0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CC969E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BB163E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Skipulagsnefnd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UTU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mælist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þess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sveitarstjórn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Skeiða- og Gnúpverjahrepps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samþykkja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framlagða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breytingu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deiliskipulagi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svæðisins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Málið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fái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málsmeðferð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grundvelli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2. mgr. 43. gr.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skipulagslaga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nr. 123/2010 er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varðar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óverulega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breytingu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deiliskipulagi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og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verði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grenndarkynnt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lóðarhöfum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Hamragerði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og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Heiðargerði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A91107" w14:paraId="4509ED2E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8257C5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6DCF78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BD238E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A91107" w14:paraId="6FDD65E5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B22E63" w14:textId="77777777" w:rsidR="00B57EBB" w:rsidRDefault="00B57EBB">
            <w:pP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lastRenderedPageBreak/>
              <w:t>24. </w:t>
            </w:r>
          </w:p>
          <w:p w14:paraId="28DCDB73" w14:textId="289DC598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DB872C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Kílhraunsvegur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1-56;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Frístundabyggð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í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íbúðabyggð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Deiliskipulagsbreyting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- 2403054</w:t>
            </w:r>
          </w:p>
        </w:tc>
      </w:tr>
      <w:tr w:rsidR="00A91107" w14:paraId="63B6A5AC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9AE3E7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25C300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Lögð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er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fram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tillaga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deiliskipulagsbreytingar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tekur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Kílhraunsvegar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1-56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eftir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kynningu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. Í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breytingunni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felst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skilgreindu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frístundasvæði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er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breytt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í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íbúðarsvæði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Samhliða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er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unnin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breyting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aðalskipulagi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tekur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svæðisins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.</w:t>
            </w:r>
          </w:p>
        </w:tc>
      </w:tr>
      <w:tr w:rsidR="00A91107" w14:paraId="6CB0F996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FEAD0B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417EF8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Skipulagsnefnd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UTU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mælist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þess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sveitarstjórn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Skeiða- og Gnúpverjahrepps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viðkomandi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breyting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deiliskipulagi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svæðisins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verði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samþykkt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Málið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fái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málsmeðferð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grundvelli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1. mgr. 43. gr.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skipulagslaga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nr. 123/2010 er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varðar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breytingu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deiliskipulagi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og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verði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auglýst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samhliða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aðalskipulagsbreytingu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tekur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svæðisins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A91107" w14:paraId="04721CBF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63D551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FB7EEE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416FFD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A91107" w14:paraId="5646BD92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69A902" w14:textId="77777777" w:rsidR="00B57EBB" w:rsidRDefault="00B57EBB">
            <w:pP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25.</w:t>
            </w:r>
          </w:p>
          <w:p w14:paraId="28C58B14" w14:textId="19AA6176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7540E1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Réttarholt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L166586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Árnesi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Stækkun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skólalóðar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og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byggingarreits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og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afmörkun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fyrir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rofahús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Deiliskipulagsbreyting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- 2502070</w:t>
            </w:r>
          </w:p>
        </w:tc>
      </w:tr>
      <w:tr w:rsidR="00A91107" w14:paraId="15AF4D81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E36EF7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24ED46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Lögð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er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fram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tillaga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deiliskipulagsbreytingar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tekur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lóðar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Skólabrautar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2,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Þjórsárskóla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. Í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breytingunni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felst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stækkun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lóðar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og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byggingarreits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umhverfis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skóla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og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íþróttahús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Jafnframt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er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skilgreind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lóð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fyrir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rofahús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rafveitu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sunnan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skólalóðar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. </w:t>
            </w:r>
          </w:p>
        </w:tc>
      </w:tr>
      <w:tr w:rsidR="00A91107" w14:paraId="1CDDF6DE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3D14C0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51B6C9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Skipulagsnefnd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UTU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mælist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þess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sveitarstjórn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Skeiða- og Gnúpverjahrepps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viðkomandi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breyting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deiliskipulagi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svæðisins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verði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samþykkt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Málið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fái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málsmeðferð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grundvelli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1. mgr. 43. gr.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skipulagslaga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nr. 123/2010 er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varðar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breytingu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deiliskipulagi</w:t>
            </w:r>
            <w:proofErr w:type="spellEnd"/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A91107" w14:paraId="225258E9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546A52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7F8871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A24589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A91107" w14:paraId="46A7E319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89FCDD" w14:textId="77777777" w:rsidR="00B57EBB" w:rsidRDefault="00B57EBB">
            <w:pP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</w:pPr>
          </w:p>
          <w:p w14:paraId="4C29A8B4" w14:textId="488593F5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26.  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B85424" w14:textId="0DDD5387" w:rsidR="00B57EBB" w:rsidRDefault="00B57EBB">
            <w:pP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Öll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sveitarfélög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:</w:t>
            </w:r>
          </w:p>
          <w:p w14:paraId="7539D4DC" w14:textId="13B6827B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Afgreiðslur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byggingarfulltrúa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- 25-221 - 2502004F </w:t>
            </w:r>
          </w:p>
        </w:tc>
      </w:tr>
      <w:tr w:rsidR="00A91107" w14:paraId="6383EE64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C01491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E1DA64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Lögð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er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fram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kynningar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fundargerð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afgreiðslufundar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byggingarfulltrúa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nr. 25-221.</w:t>
            </w:r>
          </w:p>
        </w:tc>
      </w:tr>
      <w:tr w:rsidR="00A91107" w14:paraId="3926DFDF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5D57C8" w14:textId="77777777" w:rsidR="00A91107" w:rsidRDefault="00B57EB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FD6B40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0836B0" w14:textId="77777777" w:rsidR="00A91107" w:rsidRDefault="00A91107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</w:tbl>
    <w:p w14:paraId="23673100" w14:textId="77777777" w:rsidR="00E332D2" w:rsidRPr="00382CC4" w:rsidRDefault="00E332D2">
      <w:pPr>
        <w:rPr>
          <w:rFonts w:ascii="Arial" w:hAnsi="Arial" w:cs="Arial"/>
          <w:b/>
          <w:bCs/>
          <w:color w:val="000000"/>
          <w:sz w:val="23"/>
          <w:szCs w:val="23"/>
          <w:lang w:val="da-DK"/>
        </w:rPr>
      </w:pPr>
      <w:bookmarkStart w:id="5" w:name="MeetingTypeC"/>
      <w:bookmarkStart w:id="6" w:name="MeetingTypeA"/>
      <w:bookmarkEnd w:id="5"/>
      <w:bookmarkEnd w:id="6"/>
    </w:p>
    <w:p w14:paraId="48CF8F50" w14:textId="77777777" w:rsidR="00E332D2" w:rsidRPr="00382CC4" w:rsidRDefault="00E332D2" w:rsidP="00E332D2">
      <w:pPr>
        <w:autoSpaceDE w:val="0"/>
        <w:autoSpaceDN w:val="0"/>
        <w:adjustRightInd w:val="0"/>
        <w:spacing w:line="240" w:lineRule="atLeast"/>
        <w:ind w:left="540"/>
        <w:rPr>
          <w:rFonts w:ascii="Arial" w:hAnsi="Arial" w:cs="Arial"/>
          <w:b/>
          <w:bCs/>
          <w:color w:val="000000"/>
          <w:sz w:val="23"/>
          <w:szCs w:val="23"/>
          <w:lang w:val="da-DK"/>
        </w:rPr>
      </w:pPr>
    </w:p>
    <w:p w14:paraId="5DB9C062" w14:textId="77777777" w:rsidR="001260FE" w:rsidRPr="00382CC4" w:rsidRDefault="001260FE" w:rsidP="001260FE">
      <w:pPr>
        <w:autoSpaceDE w:val="0"/>
        <w:autoSpaceDN w:val="0"/>
        <w:adjustRightInd w:val="0"/>
        <w:spacing w:line="240" w:lineRule="atLeast"/>
        <w:ind w:left="462"/>
        <w:rPr>
          <w:rFonts w:ascii="Arial" w:hAnsi="Arial" w:cs="Arial"/>
          <w:color w:val="000000"/>
          <w:sz w:val="23"/>
          <w:szCs w:val="23"/>
          <w:lang w:val="is-IS"/>
        </w:rPr>
      </w:pPr>
      <w:bookmarkStart w:id="7" w:name="MeetingComments2"/>
      <w:bookmarkEnd w:id="7"/>
    </w:p>
    <w:p w14:paraId="3A166504" w14:textId="77777777" w:rsidR="001260FE" w:rsidRPr="00382CC4" w:rsidRDefault="001260FE" w:rsidP="00E332D2">
      <w:pPr>
        <w:autoSpaceDE w:val="0"/>
        <w:autoSpaceDN w:val="0"/>
        <w:adjustRightInd w:val="0"/>
        <w:spacing w:line="240" w:lineRule="atLeast"/>
        <w:ind w:left="540"/>
        <w:rPr>
          <w:rFonts w:ascii="Arial" w:hAnsi="Arial" w:cs="Arial"/>
          <w:bCs/>
          <w:color w:val="000000"/>
          <w:sz w:val="23"/>
          <w:szCs w:val="23"/>
          <w:lang w:val="da-DK"/>
        </w:rPr>
      </w:pPr>
    </w:p>
    <w:p w14:paraId="082E1622" w14:textId="77777777" w:rsidR="001260FE" w:rsidRPr="001260FE" w:rsidRDefault="00B57EBB" w:rsidP="001260FE">
      <w:pPr>
        <w:autoSpaceDE w:val="0"/>
        <w:autoSpaceDN w:val="0"/>
        <w:adjustRightInd w:val="0"/>
        <w:spacing w:line="240" w:lineRule="atLeast"/>
        <w:ind w:left="462"/>
        <w:rPr>
          <w:rFonts w:ascii="Arial" w:hAnsi="Arial" w:cs="Arial"/>
          <w:b/>
          <w:color w:val="000000"/>
          <w:sz w:val="23"/>
          <w:szCs w:val="23"/>
          <w:lang w:val="is-IS"/>
        </w:rPr>
      </w:pPr>
      <w:r w:rsidRPr="001260FE">
        <w:rPr>
          <w:rFonts w:ascii="Arial" w:hAnsi="Arial" w:cs="Arial"/>
          <w:b/>
          <w:color w:val="000000"/>
          <w:sz w:val="23"/>
          <w:szCs w:val="23"/>
          <w:lang w:val="is-IS"/>
        </w:rPr>
        <w:t xml:space="preserve">Fleira ekki gert. Fundi slitið kl. </w:t>
      </w:r>
      <w:bookmarkStart w:id="8" w:name="MeetingEndTime"/>
      <w:r w:rsidRPr="001260FE">
        <w:rPr>
          <w:rFonts w:ascii="Arial" w:hAnsi="Arial" w:cs="Arial"/>
          <w:b/>
          <w:color w:val="000000"/>
          <w:sz w:val="23"/>
          <w:szCs w:val="23"/>
        </w:rPr>
        <w:t>09:45</w:t>
      </w:r>
      <w:bookmarkEnd w:id="8"/>
    </w:p>
    <w:p w14:paraId="6B13DB5C" w14:textId="77777777" w:rsidR="00E332D2" w:rsidRPr="00382CC4" w:rsidRDefault="00E332D2" w:rsidP="00B30B3B">
      <w:pPr>
        <w:autoSpaceDE w:val="0"/>
        <w:autoSpaceDN w:val="0"/>
        <w:adjustRightInd w:val="0"/>
        <w:spacing w:line="240" w:lineRule="atLeast"/>
        <w:ind w:left="360"/>
        <w:rPr>
          <w:rFonts w:ascii="Arial" w:hAnsi="Arial" w:cs="Arial"/>
          <w:color w:val="000000"/>
          <w:sz w:val="23"/>
          <w:szCs w:val="23"/>
          <w:lang w:val="da-DK"/>
        </w:rPr>
      </w:pPr>
    </w:p>
    <w:p w14:paraId="73D33D6C" w14:textId="77777777" w:rsidR="00E332D2" w:rsidRDefault="00E332D2" w:rsidP="00B30B3B">
      <w:pPr>
        <w:autoSpaceDE w:val="0"/>
        <w:autoSpaceDN w:val="0"/>
        <w:adjustRightInd w:val="0"/>
        <w:spacing w:line="240" w:lineRule="atLeast"/>
        <w:ind w:left="360"/>
        <w:rPr>
          <w:rFonts w:ascii="Arial" w:hAnsi="Arial" w:cs="Arial"/>
          <w:color w:val="000000"/>
          <w:sz w:val="23"/>
          <w:szCs w:val="23"/>
          <w:lang w:val="da-DK"/>
        </w:rPr>
      </w:pPr>
    </w:p>
    <w:p w14:paraId="749FCB7E" w14:textId="77777777" w:rsidR="00DE0632" w:rsidRPr="00382CC4" w:rsidRDefault="00DE0632" w:rsidP="00B57EBB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3"/>
          <w:szCs w:val="23"/>
          <w:lang w:val="da-DK"/>
        </w:rPr>
      </w:pPr>
      <w:bookmarkStart w:id="9" w:name="Signatures"/>
      <w:bookmarkEnd w:id="9"/>
    </w:p>
    <w:sectPr w:rsidR="00DE0632" w:rsidRPr="00382C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6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6979C" w14:textId="77777777" w:rsidR="00B57EBB" w:rsidRDefault="00B57EBB">
      <w:r>
        <w:separator/>
      </w:r>
    </w:p>
  </w:endnote>
  <w:endnote w:type="continuationSeparator" w:id="0">
    <w:p w14:paraId="19F3FE6D" w14:textId="77777777" w:rsidR="00B57EBB" w:rsidRDefault="00B57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031B9" w14:textId="77777777" w:rsidR="00264D36" w:rsidRDefault="00B57EBB" w:rsidP="00AA11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48A03AA8" w14:textId="77777777" w:rsidR="00264D36" w:rsidRDefault="00264D36" w:rsidP="00401C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C6ADB" w14:textId="77777777" w:rsidR="00264D36" w:rsidRDefault="00B57EBB" w:rsidP="00AA11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0996">
      <w:rPr>
        <w:rStyle w:val="PageNumber"/>
        <w:noProof/>
      </w:rPr>
      <w:t>1</w:t>
    </w:r>
    <w:r>
      <w:rPr>
        <w:rStyle w:val="PageNumber"/>
      </w:rPr>
      <w:fldChar w:fldCharType="end"/>
    </w:r>
  </w:p>
  <w:p w14:paraId="587C26A7" w14:textId="77777777" w:rsidR="00264D36" w:rsidRDefault="00264D36" w:rsidP="00401C0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DB1C2" w14:textId="77777777" w:rsidR="00423A25" w:rsidRDefault="00423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1B647" w14:textId="77777777" w:rsidR="00B57EBB" w:rsidRDefault="00B57EBB">
      <w:r>
        <w:separator/>
      </w:r>
    </w:p>
  </w:footnote>
  <w:footnote w:type="continuationSeparator" w:id="0">
    <w:p w14:paraId="3134E4E2" w14:textId="77777777" w:rsidR="00B57EBB" w:rsidRDefault="00B57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5DD0F" w14:textId="77777777" w:rsidR="00423A25" w:rsidRDefault="00423A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3DFC9" w14:textId="77777777" w:rsidR="00264D36" w:rsidRDefault="00B57EBB" w:rsidP="0071548E">
    <w:pPr>
      <w:pStyle w:val="Header"/>
      <w:rPr>
        <w:rFonts w:ascii="Arial" w:hAnsi="Arial" w:cs="Arial"/>
        <w:sz w:val="18"/>
        <w:szCs w:val="18"/>
      </w:rPr>
    </w:pPr>
    <w:bookmarkStart w:id="10" w:name="MeetingNumber"/>
    <w:r>
      <w:rPr>
        <w:rFonts w:ascii="Arial" w:hAnsi="Arial" w:cs="Arial"/>
        <w:sz w:val="18"/>
        <w:szCs w:val="18"/>
      </w:rPr>
      <w:t>297</w:t>
    </w:r>
    <w:bookmarkEnd w:id="10"/>
    <w:r>
      <w:rPr>
        <w:rFonts w:ascii="Arial" w:hAnsi="Arial" w:cs="Arial"/>
        <w:sz w:val="18"/>
        <w:szCs w:val="18"/>
      </w:rPr>
      <w:t xml:space="preserve">. </w:t>
    </w:r>
    <w:proofErr w:type="spellStart"/>
    <w:r>
      <w:rPr>
        <w:rFonts w:ascii="Arial" w:hAnsi="Arial" w:cs="Arial"/>
        <w:sz w:val="18"/>
        <w:szCs w:val="18"/>
      </w:rPr>
      <w:t>fundur</w:t>
    </w:r>
    <w:proofErr w:type="spellEnd"/>
    <w:r>
      <w:rPr>
        <w:rFonts w:ascii="Arial" w:hAnsi="Arial" w:cs="Arial"/>
        <w:sz w:val="18"/>
        <w:szCs w:val="18"/>
      </w:rPr>
      <w:t xml:space="preserve"> </w:t>
    </w:r>
    <w:bookmarkStart w:id="11" w:name="MeetingName2"/>
    <w:proofErr w:type="spellStart"/>
    <w:r>
      <w:rPr>
        <w:rFonts w:ascii="Arial" w:hAnsi="Arial" w:cs="Arial"/>
        <w:sz w:val="18"/>
        <w:szCs w:val="18"/>
      </w:rPr>
      <w:t>Skipulagsnefndar</w:t>
    </w:r>
    <w:bookmarkEnd w:id="11"/>
    <w:proofErr w:type="spellEnd"/>
    <w:r>
      <w:rPr>
        <w:rFonts w:ascii="Arial" w:hAnsi="Arial" w:cs="Arial"/>
        <w:sz w:val="18"/>
        <w:szCs w:val="18"/>
      </w:rPr>
      <w:t xml:space="preserve"> </w:t>
    </w:r>
  </w:p>
  <w:p w14:paraId="597CDFAF" w14:textId="77777777" w:rsidR="00264D36" w:rsidRDefault="00B57EBB">
    <w:pPr>
      <w:pStyle w:val="Header"/>
    </w:pPr>
    <w:bookmarkStart w:id="12" w:name="ToDay"/>
    <w:r>
      <w:t>26.02.2025</w:t>
    </w:r>
    <w:bookmarkEnd w:id="1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145CE" w14:textId="77777777" w:rsidR="00423A25" w:rsidRDefault="00423A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458B"/>
    <w:multiLevelType w:val="multilevel"/>
    <w:tmpl w:val="4E9660CE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  <w:i w:val="0"/>
      </w:rPr>
    </w:lvl>
  </w:abstractNum>
  <w:abstractNum w:abstractNumId="1" w15:restartNumberingAfterBreak="0">
    <w:nsid w:val="029542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5302843"/>
    <w:multiLevelType w:val="multilevel"/>
    <w:tmpl w:val="4E104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E512CF"/>
    <w:multiLevelType w:val="multilevel"/>
    <w:tmpl w:val="4E9660CE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  <w:i w:val="0"/>
      </w:rPr>
    </w:lvl>
  </w:abstractNum>
  <w:abstractNum w:abstractNumId="4" w15:restartNumberingAfterBreak="0">
    <w:nsid w:val="08100F87"/>
    <w:multiLevelType w:val="multilevel"/>
    <w:tmpl w:val="4E9660CE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  <w:i w:val="0"/>
      </w:rPr>
    </w:lvl>
  </w:abstractNum>
  <w:abstractNum w:abstractNumId="5" w15:restartNumberingAfterBreak="0">
    <w:nsid w:val="0C251F3F"/>
    <w:multiLevelType w:val="multilevel"/>
    <w:tmpl w:val="97F05768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  <w:i w:val="0"/>
      </w:rPr>
    </w:lvl>
  </w:abstractNum>
  <w:abstractNum w:abstractNumId="6" w15:restartNumberingAfterBreak="0">
    <w:nsid w:val="10413076"/>
    <w:multiLevelType w:val="hybridMultilevel"/>
    <w:tmpl w:val="A4E2F270"/>
    <w:lvl w:ilvl="0" w:tplc="6922A8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D6C45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CAB0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80EB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D21C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4247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6678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2E1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D687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59465D"/>
    <w:multiLevelType w:val="multilevel"/>
    <w:tmpl w:val="91F4B18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3"/>
      <w:numFmt w:val="decimal"/>
      <w:lvlText w:val="%2.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78A367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1A6967F9"/>
    <w:multiLevelType w:val="multilevel"/>
    <w:tmpl w:val="619402AA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1B886D96"/>
    <w:multiLevelType w:val="multilevel"/>
    <w:tmpl w:val="27D44D8C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D905411"/>
    <w:multiLevelType w:val="multilevel"/>
    <w:tmpl w:val="619402AA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1FEC63BE"/>
    <w:multiLevelType w:val="multilevel"/>
    <w:tmpl w:val="34620CD4"/>
    <w:lvl w:ilvl="0">
      <w:start w:val="1"/>
      <w:numFmt w:val="decimal"/>
      <w:suff w:val="nothing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AF41500"/>
    <w:multiLevelType w:val="multilevel"/>
    <w:tmpl w:val="91F4B18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3"/>
      <w:numFmt w:val="decimal"/>
      <w:lvlText w:val="%2.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FD40CBA"/>
    <w:multiLevelType w:val="multilevel"/>
    <w:tmpl w:val="52223128"/>
    <w:lvl w:ilvl="0">
      <w:start w:val="1"/>
      <w:numFmt w:val="decimal"/>
      <w:suff w:val="nothing"/>
      <w:lvlText w:val="%1."/>
      <w:lvlJc w:val="left"/>
      <w:pPr>
        <w:ind w:left="-327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FE652CE"/>
    <w:multiLevelType w:val="multilevel"/>
    <w:tmpl w:val="2E4222EE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0944D98"/>
    <w:multiLevelType w:val="hybridMultilevel"/>
    <w:tmpl w:val="91F4B184"/>
    <w:lvl w:ilvl="0" w:tplc="FD7043A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68026FC6">
      <w:start w:val="3"/>
      <w:numFmt w:val="decimal"/>
      <w:lvlText w:val="%2.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2" w:tplc="7D7C775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E9AB80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50EDF6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6E48D4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1EA12B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BCCC12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3466E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1111277"/>
    <w:multiLevelType w:val="hybridMultilevel"/>
    <w:tmpl w:val="459E3E6A"/>
    <w:lvl w:ilvl="0" w:tplc="D4BE0C5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CDE6845A">
      <w:start w:val="5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F802F4E4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</w:lvl>
    <w:lvl w:ilvl="3" w:tplc="8A72D3F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DFA74E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0560BF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6489AE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A4CDA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33AD47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33A67D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347A74A9"/>
    <w:multiLevelType w:val="hybridMultilevel"/>
    <w:tmpl w:val="71CE60AE"/>
    <w:lvl w:ilvl="0" w:tplc="7A0C79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CDEAC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3447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A00B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107A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F42E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3AF6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BA4B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0443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6936A1"/>
    <w:multiLevelType w:val="multilevel"/>
    <w:tmpl w:val="4E9660CE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  <w:i w:val="0"/>
      </w:rPr>
    </w:lvl>
  </w:abstractNum>
  <w:abstractNum w:abstractNumId="21" w15:restartNumberingAfterBreak="0">
    <w:nsid w:val="37ED33C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3BA27D43"/>
    <w:multiLevelType w:val="multilevel"/>
    <w:tmpl w:val="4E9660CE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  <w:i w:val="0"/>
      </w:rPr>
    </w:lvl>
  </w:abstractNum>
  <w:abstractNum w:abstractNumId="23" w15:restartNumberingAfterBreak="0">
    <w:nsid w:val="3C14114F"/>
    <w:multiLevelType w:val="hybridMultilevel"/>
    <w:tmpl w:val="5530AA62"/>
    <w:lvl w:ilvl="0" w:tplc="18444AD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B0FC357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D9082D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246B7A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2C6027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36A237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6E80F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E6EC26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960B0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C3E4F47"/>
    <w:multiLevelType w:val="multilevel"/>
    <w:tmpl w:val="DF1E2522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3E726E3D"/>
    <w:multiLevelType w:val="multilevel"/>
    <w:tmpl w:val="86AA93E2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3EB15E2D"/>
    <w:multiLevelType w:val="multilevel"/>
    <w:tmpl w:val="81426A0A"/>
    <w:lvl w:ilvl="0">
      <w:start w:val="1"/>
      <w:numFmt w:val="decimal"/>
      <w:isLgl/>
      <w:suff w:val="nothing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409C5E80"/>
    <w:multiLevelType w:val="multilevel"/>
    <w:tmpl w:val="5E8A67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14E0866"/>
    <w:multiLevelType w:val="multilevel"/>
    <w:tmpl w:val="4C4C597A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450A4C87"/>
    <w:multiLevelType w:val="multilevel"/>
    <w:tmpl w:val="34620CD4"/>
    <w:lvl w:ilvl="0">
      <w:start w:val="1"/>
      <w:numFmt w:val="decimal"/>
      <w:suff w:val="nothing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450D510E"/>
    <w:multiLevelType w:val="hybridMultilevel"/>
    <w:tmpl w:val="FEB63680"/>
    <w:lvl w:ilvl="0" w:tplc="41F84E4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72AEC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60D4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C029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9E69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7423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0610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9ED4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C6BC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5ED54E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461D156D"/>
    <w:multiLevelType w:val="multilevel"/>
    <w:tmpl w:val="8B8A9F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E7766C4"/>
    <w:multiLevelType w:val="multilevel"/>
    <w:tmpl w:val="5CB89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D27113"/>
    <w:multiLevelType w:val="multilevel"/>
    <w:tmpl w:val="4E9660CE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  <w:i w:val="0"/>
      </w:rPr>
    </w:lvl>
  </w:abstractNum>
  <w:abstractNum w:abstractNumId="35" w15:restartNumberingAfterBreak="0">
    <w:nsid w:val="53B5140B"/>
    <w:multiLevelType w:val="multilevel"/>
    <w:tmpl w:val="27D44D8C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550F70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55197120"/>
    <w:multiLevelType w:val="hybridMultilevel"/>
    <w:tmpl w:val="3CDA023C"/>
    <w:lvl w:ilvl="0" w:tplc="669E55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A7A853C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218BA6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87A02D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F50C03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9B2FE2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5A711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CA238F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CFE413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65541ADB"/>
    <w:multiLevelType w:val="hybridMultilevel"/>
    <w:tmpl w:val="5E8A67EC"/>
    <w:lvl w:ilvl="0" w:tplc="D4429AE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D743A7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BB2CE1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D1832C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84AD07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18416D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E68B7B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E8EC36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50C541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6730900"/>
    <w:multiLevelType w:val="hybridMultilevel"/>
    <w:tmpl w:val="ED1ABB7A"/>
    <w:lvl w:ilvl="0" w:tplc="44E8F8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0AC89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C0C4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027B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9868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9E31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3AAE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1401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8C4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D14B2A"/>
    <w:multiLevelType w:val="multilevel"/>
    <w:tmpl w:val="8786C97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6BAF64F0"/>
    <w:multiLevelType w:val="multilevel"/>
    <w:tmpl w:val="4E9660CE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  <w:i w:val="0"/>
      </w:rPr>
    </w:lvl>
  </w:abstractNum>
  <w:abstractNum w:abstractNumId="42" w15:restartNumberingAfterBreak="0">
    <w:nsid w:val="6F2A7743"/>
    <w:multiLevelType w:val="multilevel"/>
    <w:tmpl w:val="F5D6A85C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75476DC0"/>
    <w:multiLevelType w:val="multilevel"/>
    <w:tmpl w:val="5CB89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D11B1D"/>
    <w:multiLevelType w:val="hybridMultilevel"/>
    <w:tmpl w:val="DBC242F0"/>
    <w:lvl w:ilvl="0" w:tplc="E4BEF5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DB682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9883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9C97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58FC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EA6B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506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C26F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E6A2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8145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824663271">
    <w:abstractNumId w:val="37"/>
  </w:num>
  <w:num w:numId="2" w16cid:durableId="1885215283">
    <w:abstractNumId w:val="6"/>
  </w:num>
  <w:num w:numId="3" w16cid:durableId="1198618826">
    <w:abstractNumId w:val="17"/>
  </w:num>
  <w:num w:numId="4" w16cid:durableId="1319770015">
    <w:abstractNumId w:val="19"/>
  </w:num>
  <w:num w:numId="5" w16cid:durableId="1947879771">
    <w:abstractNumId w:val="23"/>
  </w:num>
  <w:num w:numId="6" w16cid:durableId="2063139799">
    <w:abstractNumId w:val="44"/>
  </w:num>
  <w:num w:numId="7" w16cid:durableId="961152362">
    <w:abstractNumId w:val="39"/>
  </w:num>
  <w:num w:numId="8" w16cid:durableId="1979645986">
    <w:abstractNumId w:val="16"/>
  </w:num>
  <w:num w:numId="9" w16cid:durableId="514878876">
    <w:abstractNumId w:val="38"/>
  </w:num>
  <w:num w:numId="10" w16cid:durableId="976840547">
    <w:abstractNumId w:val="8"/>
  </w:num>
  <w:num w:numId="11" w16cid:durableId="499154357">
    <w:abstractNumId w:val="30"/>
  </w:num>
  <w:num w:numId="12" w16cid:durableId="846793374">
    <w:abstractNumId w:val="32"/>
  </w:num>
  <w:num w:numId="13" w16cid:durableId="1942108882">
    <w:abstractNumId w:val="27"/>
  </w:num>
  <w:num w:numId="14" w16cid:durableId="1341084032">
    <w:abstractNumId w:val="7"/>
  </w:num>
  <w:num w:numId="15" w16cid:durableId="945890981">
    <w:abstractNumId w:val="13"/>
  </w:num>
  <w:num w:numId="16" w16cid:durableId="2121299140">
    <w:abstractNumId w:val="2"/>
  </w:num>
  <w:num w:numId="17" w16cid:durableId="2143695741">
    <w:abstractNumId w:val="21"/>
  </w:num>
  <w:num w:numId="18" w16cid:durableId="1885019496">
    <w:abstractNumId w:val="4"/>
  </w:num>
  <w:num w:numId="19" w16cid:durableId="394158957">
    <w:abstractNumId w:val="43"/>
  </w:num>
  <w:num w:numId="20" w16cid:durableId="568465291">
    <w:abstractNumId w:val="33"/>
  </w:num>
  <w:num w:numId="21" w16cid:durableId="652685236">
    <w:abstractNumId w:val="31"/>
  </w:num>
  <w:num w:numId="22" w16cid:durableId="1366440382">
    <w:abstractNumId w:val="1"/>
  </w:num>
  <w:num w:numId="23" w16cid:durableId="1621180012">
    <w:abstractNumId w:val="36"/>
  </w:num>
  <w:num w:numId="24" w16cid:durableId="1600066845">
    <w:abstractNumId w:val="45"/>
  </w:num>
  <w:num w:numId="25" w16cid:durableId="1217281292">
    <w:abstractNumId w:val="40"/>
  </w:num>
  <w:num w:numId="26" w16cid:durableId="1373966603">
    <w:abstractNumId w:val="25"/>
  </w:num>
  <w:num w:numId="27" w16cid:durableId="578248420">
    <w:abstractNumId w:val="42"/>
  </w:num>
  <w:num w:numId="28" w16cid:durableId="1972713920">
    <w:abstractNumId w:val="24"/>
  </w:num>
  <w:num w:numId="29" w16cid:durableId="1586524919">
    <w:abstractNumId w:val="9"/>
  </w:num>
  <w:num w:numId="30" w16cid:durableId="390231123">
    <w:abstractNumId w:val="11"/>
  </w:num>
  <w:num w:numId="31" w16cid:durableId="1623613416">
    <w:abstractNumId w:val="14"/>
  </w:num>
  <w:num w:numId="32" w16cid:durableId="1057046125">
    <w:abstractNumId w:val="29"/>
  </w:num>
  <w:num w:numId="33" w16cid:durableId="298152413">
    <w:abstractNumId w:val="18"/>
  </w:num>
  <w:num w:numId="34" w16cid:durableId="2089225735">
    <w:abstractNumId w:val="12"/>
  </w:num>
  <w:num w:numId="35" w16cid:durableId="953444746">
    <w:abstractNumId w:val="26"/>
  </w:num>
  <w:num w:numId="36" w16cid:durableId="237709952">
    <w:abstractNumId w:val="15"/>
  </w:num>
  <w:num w:numId="37" w16cid:durableId="120153529">
    <w:abstractNumId w:val="35"/>
  </w:num>
  <w:num w:numId="38" w16cid:durableId="982271225">
    <w:abstractNumId w:val="10"/>
  </w:num>
  <w:num w:numId="39" w16cid:durableId="379745952">
    <w:abstractNumId w:val="28"/>
  </w:num>
  <w:num w:numId="40" w16cid:durableId="1334600238">
    <w:abstractNumId w:val="5"/>
  </w:num>
  <w:num w:numId="41" w16cid:durableId="2038965642">
    <w:abstractNumId w:val="0"/>
  </w:num>
  <w:num w:numId="42" w16cid:durableId="1399205107">
    <w:abstractNumId w:val="34"/>
  </w:num>
  <w:num w:numId="43" w16cid:durableId="510992999">
    <w:abstractNumId w:val="41"/>
  </w:num>
  <w:num w:numId="44" w16cid:durableId="261686488">
    <w:abstractNumId w:val="20"/>
  </w:num>
  <w:num w:numId="45" w16cid:durableId="543640436">
    <w:abstractNumId w:val="22"/>
  </w:num>
  <w:num w:numId="46" w16cid:durableId="730928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neItemId" w:val="11633699553968593750"/>
    <w:docVar w:name="OneItemURL" w:val="http://zeus/oneapps/OneCRMPr/System/OneMeeting/settings/Fundargerð.doc"/>
  </w:docVars>
  <w:rsids>
    <w:rsidRoot w:val="00823C20"/>
    <w:rsid w:val="00022541"/>
    <w:rsid w:val="0003564B"/>
    <w:rsid w:val="00044E48"/>
    <w:rsid w:val="00046FEB"/>
    <w:rsid w:val="00050996"/>
    <w:rsid w:val="000D2AD5"/>
    <w:rsid w:val="000E7CC9"/>
    <w:rsid w:val="00111290"/>
    <w:rsid w:val="00113798"/>
    <w:rsid w:val="00113DC0"/>
    <w:rsid w:val="00121A7F"/>
    <w:rsid w:val="001260FE"/>
    <w:rsid w:val="001604F9"/>
    <w:rsid w:val="00161CA9"/>
    <w:rsid w:val="0017000C"/>
    <w:rsid w:val="001A4E0B"/>
    <w:rsid w:val="00210860"/>
    <w:rsid w:val="00246B9A"/>
    <w:rsid w:val="00264D36"/>
    <w:rsid w:val="0028305B"/>
    <w:rsid w:val="00295BD6"/>
    <w:rsid w:val="002C12BD"/>
    <w:rsid w:val="002D5A9B"/>
    <w:rsid w:val="002F611A"/>
    <w:rsid w:val="002F7645"/>
    <w:rsid w:val="002F7A89"/>
    <w:rsid w:val="00340AA1"/>
    <w:rsid w:val="00344892"/>
    <w:rsid w:val="0035441A"/>
    <w:rsid w:val="00364B5A"/>
    <w:rsid w:val="003740EF"/>
    <w:rsid w:val="003757A1"/>
    <w:rsid w:val="0037718B"/>
    <w:rsid w:val="00382CC4"/>
    <w:rsid w:val="003B301B"/>
    <w:rsid w:val="003E0257"/>
    <w:rsid w:val="00401C02"/>
    <w:rsid w:val="00423A25"/>
    <w:rsid w:val="0045278B"/>
    <w:rsid w:val="00482611"/>
    <w:rsid w:val="004A3DAE"/>
    <w:rsid w:val="004B38C6"/>
    <w:rsid w:val="004F4BFE"/>
    <w:rsid w:val="00577B06"/>
    <w:rsid w:val="00595163"/>
    <w:rsid w:val="005B0235"/>
    <w:rsid w:val="005B10ED"/>
    <w:rsid w:val="005C50EB"/>
    <w:rsid w:val="0060069F"/>
    <w:rsid w:val="00604D92"/>
    <w:rsid w:val="006416DF"/>
    <w:rsid w:val="00674B4F"/>
    <w:rsid w:val="006A720B"/>
    <w:rsid w:val="0071548E"/>
    <w:rsid w:val="00733BAD"/>
    <w:rsid w:val="0075101F"/>
    <w:rsid w:val="00763E21"/>
    <w:rsid w:val="00767AD7"/>
    <w:rsid w:val="00784488"/>
    <w:rsid w:val="007A4C91"/>
    <w:rsid w:val="007A55D8"/>
    <w:rsid w:val="007C61AF"/>
    <w:rsid w:val="007D30BD"/>
    <w:rsid w:val="007D371A"/>
    <w:rsid w:val="00803585"/>
    <w:rsid w:val="00823BB3"/>
    <w:rsid w:val="00823C20"/>
    <w:rsid w:val="0083113D"/>
    <w:rsid w:val="00842BDD"/>
    <w:rsid w:val="00851333"/>
    <w:rsid w:val="008642E7"/>
    <w:rsid w:val="00883150"/>
    <w:rsid w:val="008E2F58"/>
    <w:rsid w:val="008E43FC"/>
    <w:rsid w:val="008F312B"/>
    <w:rsid w:val="009052BB"/>
    <w:rsid w:val="009142A8"/>
    <w:rsid w:val="00920C3A"/>
    <w:rsid w:val="00927BA7"/>
    <w:rsid w:val="00961D8B"/>
    <w:rsid w:val="009931D2"/>
    <w:rsid w:val="009A1402"/>
    <w:rsid w:val="009A1519"/>
    <w:rsid w:val="009C35AF"/>
    <w:rsid w:val="009F4747"/>
    <w:rsid w:val="00A038E2"/>
    <w:rsid w:val="00A12C82"/>
    <w:rsid w:val="00A176CE"/>
    <w:rsid w:val="00A27B17"/>
    <w:rsid w:val="00A665E8"/>
    <w:rsid w:val="00A7658B"/>
    <w:rsid w:val="00A77E19"/>
    <w:rsid w:val="00A91107"/>
    <w:rsid w:val="00A97D00"/>
    <w:rsid w:val="00AA11BD"/>
    <w:rsid w:val="00AD188C"/>
    <w:rsid w:val="00B26365"/>
    <w:rsid w:val="00B30B3B"/>
    <w:rsid w:val="00B57EBB"/>
    <w:rsid w:val="00BA7C02"/>
    <w:rsid w:val="00BB0402"/>
    <w:rsid w:val="00BC4D6A"/>
    <w:rsid w:val="00BD4C69"/>
    <w:rsid w:val="00C068D5"/>
    <w:rsid w:val="00C1610F"/>
    <w:rsid w:val="00C32507"/>
    <w:rsid w:val="00C37969"/>
    <w:rsid w:val="00C37A83"/>
    <w:rsid w:val="00C6089F"/>
    <w:rsid w:val="00C76ADA"/>
    <w:rsid w:val="00C95378"/>
    <w:rsid w:val="00C966FE"/>
    <w:rsid w:val="00CD0620"/>
    <w:rsid w:val="00CF4227"/>
    <w:rsid w:val="00D1684C"/>
    <w:rsid w:val="00D757D0"/>
    <w:rsid w:val="00D8256F"/>
    <w:rsid w:val="00D9313B"/>
    <w:rsid w:val="00DA09A4"/>
    <w:rsid w:val="00DC3301"/>
    <w:rsid w:val="00DE0632"/>
    <w:rsid w:val="00DE5217"/>
    <w:rsid w:val="00DE6832"/>
    <w:rsid w:val="00DE7A25"/>
    <w:rsid w:val="00E15CE2"/>
    <w:rsid w:val="00E269B2"/>
    <w:rsid w:val="00E332D2"/>
    <w:rsid w:val="00E61892"/>
    <w:rsid w:val="00EA64F3"/>
    <w:rsid w:val="00F02EBA"/>
    <w:rsid w:val="00F22CDE"/>
    <w:rsid w:val="00F22DD0"/>
    <w:rsid w:val="00F26103"/>
    <w:rsid w:val="00F86C1F"/>
    <w:rsid w:val="00F91C53"/>
    <w:rsid w:val="00F97E97"/>
    <w:rsid w:val="00FB11F7"/>
    <w:rsid w:val="00FD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3E97C4"/>
  <w15:docId w15:val="{39E3152D-6606-46FB-9A0E-AA997C1A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32D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spacing w:line="240" w:lineRule="atLeast"/>
      <w:outlineLvl w:val="0"/>
    </w:pPr>
    <w:rPr>
      <w:b/>
      <w:bCs/>
      <w:color w:val="000000"/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autoSpaceDE w:val="0"/>
      <w:autoSpaceDN w:val="0"/>
      <w:adjustRightInd w:val="0"/>
      <w:spacing w:line="240" w:lineRule="atLeast"/>
      <w:ind w:left="720" w:hanging="720"/>
    </w:pPr>
    <w:rPr>
      <w:color w:val="000000"/>
      <w:lang w:val="en-US"/>
    </w:rPr>
  </w:style>
  <w:style w:type="table" w:styleId="TableGrid">
    <w:name w:val="Table Grid"/>
    <w:basedOn w:val="TableNormal"/>
    <w:rsid w:val="00823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1548E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71548E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401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D0A6EE8A53A048ADDA7392B1F346CF" ma:contentTypeVersion="18" ma:contentTypeDescription="Create a new document." ma:contentTypeScope="" ma:versionID="ed79a4974dd5ac8c303851aea1371e80">
  <xsd:schema xmlns:xsd="http://www.w3.org/2001/XMLSchema" xmlns:xs="http://www.w3.org/2001/XMLSchema" xmlns:p="http://schemas.microsoft.com/office/2006/metadata/properties" xmlns:ns2="3e94633f-a501-42e2-b4d8-d812d30d3555" xmlns:ns3="5fe1a096-5a38-4f82-9adb-689d3d5cb1d0" targetNamespace="http://schemas.microsoft.com/office/2006/metadata/properties" ma:root="true" ma:fieldsID="1b8a7b68a3cbe975003bbfb1c5646247" ns2:_="" ns3:_="">
    <xsd:import namespace="3e94633f-a501-42e2-b4d8-d812d30d3555"/>
    <xsd:import namespace="5fe1a096-5a38-4f82-9adb-689d3d5cb1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4633f-a501-42e2-b4d8-d812d30d3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8948ea-8432-41f9-b4ba-6d6914a252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1a096-5a38-4f82-9adb-689d3d5cb1d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386060-151a-45e1-aa04-0b145b5139a7}" ma:internalName="TaxCatchAll" ma:showField="CatchAllData" ma:web="5fe1a096-5a38-4f82-9adb-689d3d5cb1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94633f-a501-42e2-b4d8-d812d30d3555">
      <Terms xmlns="http://schemas.microsoft.com/office/infopath/2007/PartnerControls"/>
    </lcf76f155ced4ddcb4097134ff3c332f>
    <TaxCatchAll xmlns="5fe1a096-5a38-4f82-9adb-689d3d5cb1d0" xsi:nil="true"/>
  </documentManagement>
</p:properties>
</file>

<file path=customXml/itemProps1.xml><?xml version="1.0" encoding="utf-8"?>
<ds:datastoreItem xmlns:ds="http://schemas.openxmlformats.org/officeDocument/2006/customXml" ds:itemID="{98A94C53-27E3-409A-9911-1FFF87F8BEB8}"/>
</file>

<file path=customXml/itemProps2.xml><?xml version="1.0" encoding="utf-8"?>
<ds:datastoreItem xmlns:ds="http://schemas.openxmlformats.org/officeDocument/2006/customXml" ds:itemID="{7ECC4EAF-15A6-4559-8031-19D13CB5BD57}"/>
</file>

<file path=customXml/itemProps3.xml><?xml version="1.0" encoding="utf-8"?>
<ds:datastoreItem xmlns:ds="http://schemas.openxmlformats.org/officeDocument/2006/customXml" ds:itemID="{131DDC90-367D-4F86-B80C-E6AB10EEA0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2992</Words>
  <Characters>19175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soj</dc:creator>
  <cp:lastModifiedBy>Elísabet Dröfn Erlingsdóttir</cp:lastModifiedBy>
  <cp:revision>3</cp:revision>
  <cp:lastPrinted>2004-01-04T20:54:00Z</cp:lastPrinted>
  <dcterms:created xsi:type="dcterms:W3CDTF">2025-02-26T11:03:00Z</dcterms:created>
  <dcterms:modified xsi:type="dcterms:W3CDTF">2025-02-26T11:06:00Z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neQuality_Chapter">
    <vt:lpwstr/>
  </property>
  <property fmtid="{D5CDD505-2E9C-101B-9397-08002B2CF9AE}" pid="3" name="OneQuality_Handbooks">
    <vt:lpwstr/>
  </property>
  <property fmtid="{D5CDD505-2E9C-101B-9397-08002B2CF9AE}" pid="4" name="OneQuality_HeadChapter">
    <vt:lpwstr/>
  </property>
  <property fmtid="{D5CDD505-2E9C-101B-9397-08002B2CF9AE}" pid="5" name="OneQuality_Processes">
    <vt:lpwstr/>
  </property>
  <property fmtid="{D5CDD505-2E9C-101B-9397-08002B2CF9AE}" pid="6" name="OneQuality_QualityItemType">
    <vt:lpwstr/>
  </property>
  <property fmtid="{D5CDD505-2E9C-101B-9397-08002B2CF9AE}" pid="7" name="OneQuality_ReviewSettings">
    <vt:lpwstr/>
  </property>
  <property fmtid="{D5CDD505-2E9C-101B-9397-08002B2CF9AE}" pid="8" name="One_Author">
    <vt:lpwstr>onecrmuser</vt:lpwstr>
  </property>
  <property fmtid="{D5CDD505-2E9C-101B-9397-08002B2CF9AE}" pid="9" name="One_Employee">
    <vt:lpwstr/>
  </property>
  <property fmtid="{D5CDD505-2E9C-101B-9397-08002B2CF9AE}" pid="10" name="One_FileComment">
    <vt:lpwstr/>
  </property>
  <property fmtid="{D5CDD505-2E9C-101B-9397-08002B2CF9AE}" pid="11" name="One_FileVersion">
    <vt:lpwstr>0.6</vt:lpwstr>
  </property>
  <property fmtid="{D5CDD505-2E9C-101B-9397-08002B2CF9AE}" pid="12" name="One_Number">
    <vt:lpwstr/>
  </property>
  <property fmtid="{D5CDD505-2E9C-101B-9397-08002B2CF9AE}" pid="13" name="One_PublishDate">
    <vt:lpwstr/>
  </property>
  <property fmtid="{D5CDD505-2E9C-101B-9397-08002B2CF9AE}" pid="14" name="One_Status">
    <vt:lpwstr/>
  </property>
  <property fmtid="{D5CDD505-2E9C-101B-9397-08002B2CF9AE}" pid="15" name="One_Subject">
    <vt:lpwstr>Fundargerð.doc</vt:lpwstr>
  </property>
  <property fmtid="{D5CDD505-2E9C-101B-9397-08002B2CF9AE}" pid="16" name="ContentTypeId">
    <vt:lpwstr>0x0101004ED0A6EE8A53A048ADDA7392B1F346CF</vt:lpwstr>
  </property>
</Properties>
</file>